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9862E9"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9862E9">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9862E9">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C722BD" w:rsidP="00DC6C96">
      <w:pPr>
        <w:pStyle w:val="3"/>
        <w:jc w:val="left"/>
        <w:rPr>
          <w:b w:val="0"/>
          <w:sz w:val="15"/>
          <w:lang w:val="uk-UA"/>
        </w:rPr>
      </w:pPr>
      <w:r w:rsidRPr="009862E9">
        <w:rPr>
          <w:b w:val="0"/>
          <w:sz w:val="20"/>
          <w:szCs w:val="20"/>
          <w:u w:val="single"/>
        </w:rPr>
        <w:t>11.11.2021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9862E9" w:rsidRDefault="007E37D1" w:rsidP="00DC6C96">
      <w:pPr>
        <w:pStyle w:val="3"/>
        <w:jc w:val="left"/>
        <w:rPr>
          <w:b w:val="0"/>
          <w:sz w:val="20"/>
          <w:szCs w:val="20"/>
        </w:rPr>
      </w:pPr>
      <w:r w:rsidRPr="007E37D1">
        <w:rPr>
          <w:b w:val="0"/>
          <w:sz w:val="20"/>
          <w:szCs w:val="20"/>
          <w:lang w:val="uk-UA"/>
        </w:rPr>
        <w:t>№</w:t>
      </w:r>
      <w:r w:rsidRPr="009862E9">
        <w:rPr>
          <w:b w:val="0"/>
          <w:sz w:val="20"/>
          <w:szCs w:val="20"/>
        </w:rPr>
        <w:t xml:space="preserve"> </w:t>
      </w:r>
      <w:r w:rsidR="00C722BD" w:rsidRPr="009862E9">
        <w:rPr>
          <w:b w:val="0"/>
          <w:sz w:val="20"/>
          <w:szCs w:val="20"/>
          <w:u w:val="single"/>
        </w:rPr>
        <w:t>11112021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9862E9">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C722BD"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C722BD" w:rsidP="00DC6C96">
            <w:pPr>
              <w:ind w:left="1280" w:hanging="591"/>
              <w:jc w:val="center"/>
              <w:rPr>
                <w:color w:val="000000"/>
                <w:sz w:val="20"/>
                <w:szCs w:val="20"/>
                <w:lang w:val="en-US"/>
              </w:rPr>
            </w:pPr>
            <w:r>
              <w:rPr>
                <w:color w:val="000000"/>
                <w:sz w:val="20"/>
                <w:szCs w:val="20"/>
                <w:lang w:val="en-US"/>
              </w:rPr>
              <w:t>Коробов Олександр Вiталiйович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9862E9"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9862E9" w:rsidRDefault="00C722BD" w:rsidP="00DC6C96">
            <w:pPr>
              <w:rPr>
                <w:sz w:val="20"/>
                <w:szCs w:val="20"/>
              </w:rPr>
            </w:pPr>
            <w:r w:rsidRPr="009862E9">
              <w:rPr>
                <w:sz w:val="20"/>
                <w:szCs w:val="20"/>
              </w:rPr>
              <w:t>Приватне акц</w:t>
            </w:r>
            <w:r>
              <w:rPr>
                <w:sz w:val="20"/>
                <w:szCs w:val="20"/>
                <w:lang w:val="en-US"/>
              </w:rPr>
              <w:t>i</w:t>
            </w:r>
            <w:r w:rsidRPr="009862E9">
              <w:rPr>
                <w:sz w:val="20"/>
                <w:szCs w:val="20"/>
              </w:rPr>
              <w:t>онерне товариство "Дн</w:t>
            </w:r>
            <w:r>
              <w:rPr>
                <w:sz w:val="20"/>
                <w:szCs w:val="20"/>
                <w:lang w:val="en-US"/>
              </w:rPr>
              <w:t>i</w:t>
            </w:r>
            <w:r w:rsidRPr="009862E9">
              <w:rPr>
                <w:sz w:val="20"/>
                <w:szCs w:val="20"/>
              </w:rPr>
              <w:t>пропетровське автотранспортне п</w:t>
            </w:r>
            <w:r>
              <w:rPr>
                <w:sz w:val="20"/>
                <w:szCs w:val="20"/>
                <w:lang w:val="en-US"/>
              </w:rPr>
              <w:t>i</w:t>
            </w:r>
            <w:r w:rsidRPr="009862E9">
              <w:rPr>
                <w:sz w:val="20"/>
                <w:szCs w:val="20"/>
              </w:rPr>
              <w:t>дприємство 11255"</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C722BD"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C722BD" w:rsidP="00DF42E6">
            <w:pPr>
              <w:rPr>
                <w:sz w:val="20"/>
                <w:szCs w:val="20"/>
                <w:lang w:val="en-US"/>
              </w:rPr>
            </w:pPr>
            <w:r>
              <w:rPr>
                <w:sz w:val="20"/>
                <w:szCs w:val="20"/>
                <w:lang w:val="uk-UA"/>
              </w:rPr>
              <w:t>49026 м.Днiпро вул.Куликовська, 23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C722BD" w:rsidP="00DC6C96">
            <w:pPr>
              <w:rPr>
                <w:sz w:val="20"/>
                <w:szCs w:val="20"/>
                <w:lang w:val="en-US"/>
              </w:rPr>
            </w:pPr>
            <w:r>
              <w:rPr>
                <w:sz w:val="20"/>
                <w:szCs w:val="20"/>
                <w:lang w:val="en-US"/>
              </w:rPr>
              <w:t>03116105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C722BD" w:rsidP="00DC6C96">
            <w:pPr>
              <w:rPr>
                <w:sz w:val="20"/>
                <w:szCs w:val="20"/>
                <w:lang w:val="en-US"/>
              </w:rPr>
            </w:pPr>
            <w:r>
              <w:rPr>
                <w:sz w:val="20"/>
                <w:szCs w:val="20"/>
                <w:lang w:val="en-US"/>
              </w:rPr>
              <w:t>056-724-92-41 056-724-92-41</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C722BD" w:rsidP="00DC6C96">
            <w:pPr>
              <w:rPr>
                <w:sz w:val="20"/>
                <w:szCs w:val="20"/>
                <w:lang w:val="en-US"/>
              </w:rPr>
            </w:pPr>
            <w:r>
              <w:rPr>
                <w:sz w:val="20"/>
                <w:szCs w:val="20"/>
                <w:lang w:val="en-US"/>
              </w:rPr>
              <w:t>atp11255@ukr.net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9862E9" w:rsidRDefault="00C722BD" w:rsidP="00DC6C96">
            <w:pPr>
              <w:rPr>
                <w:sz w:val="20"/>
                <w:szCs w:val="20"/>
              </w:rPr>
            </w:pPr>
            <w:r w:rsidRPr="009862E9">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C722BD" w:rsidRPr="009862E9" w:rsidRDefault="00C722BD" w:rsidP="00DC6C96">
            <w:pPr>
              <w:rPr>
                <w:sz w:val="20"/>
                <w:szCs w:val="20"/>
              </w:rPr>
            </w:pPr>
            <w:r w:rsidRPr="009862E9">
              <w:rPr>
                <w:sz w:val="20"/>
                <w:szCs w:val="20"/>
              </w:rPr>
              <w:t>Державна установа "Агентство з розвитку інфраструктури фондового ринку України"</w:t>
            </w:r>
          </w:p>
          <w:p w:rsidR="00C722BD" w:rsidRDefault="00C722BD" w:rsidP="00DC6C96">
            <w:pPr>
              <w:rPr>
                <w:sz w:val="20"/>
                <w:szCs w:val="20"/>
                <w:lang w:val="en-US"/>
              </w:rPr>
            </w:pPr>
            <w:r>
              <w:rPr>
                <w:sz w:val="20"/>
                <w:szCs w:val="20"/>
                <w:lang w:val="en-US"/>
              </w:rPr>
              <w:t>21676262</w:t>
            </w:r>
          </w:p>
          <w:p w:rsidR="00C722BD" w:rsidRDefault="00C722BD" w:rsidP="00DC6C96">
            <w:pPr>
              <w:rPr>
                <w:sz w:val="20"/>
                <w:szCs w:val="20"/>
                <w:lang w:val="en-US"/>
              </w:rPr>
            </w:pPr>
            <w:r>
              <w:rPr>
                <w:sz w:val="20"/>
                <w:szCs w:val="20"/>
                <w:lang w:val="en-US"/>
              </w:rPr>
              <w:t>Україна</w:t>
            </w:r>
          </w:p>
          <w:p w:rsidR="00C86AFD" w:rsidRPr="00C86AFD" w:rsidRDefault="00C722BD" w:rsidP="00DC6C96">
            <w:pPr>
              <w:rPr>
                <w:sz w:val="20"/>
                <w:szCs w:val="20"/>
                <w:lang w:val="en-US"/>
              </w:rPr>
            </w:pPr>
            <w:r>
              <w:rPr>
                <w:sz w:val="20"/>
                <w:szCs w:val="20"/>
                <w:lang w:val="en-US"/>
              </w:rPr>
              <w:t>DR/00002/APM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C722BD" w:rsidP="00DC6C96">
            <w:pPr>
              <w:jc w:val="center"/>
              <w:rPr>
                <w:b/>
                <w:sz w:val="20"/>
                <w:szCs w:val="20"/>
              </w:rPr>
            </w:pPr>
            <w:r>
              <w:rPr>
                <w:sz w:val="20"/>
                <w:szCs w:val="20"/>
                <w:lang w:val="en-US"/>
              </w:rPr>
              <w:t>www</w:t>
            </w:r>
            <w:r w:rsidRPr="009862E9">
              <w:rPr>
                <w:sz w:val="20"/>
                <w:szCs w:val="20"/>
              </w:rPr>
              <w:t>.</w:t>
            </w:r>
            <w:r>
              <w:rPr>
                <w:sz w:val="20"/>
                <w:szCs w:val="20"/>
                <w:lang w:val="en-US"/>
              </w:rPr>
              <w:t>atp</w:t>
            </w:r>
            <w:r w:rsidRPr="009862E9">
              <w:rPr>
                <w:sz w:val="20"/>
                <w:szCs w:val="20"/>
              </w:rPr>
              <w:t>11255.</w:t>
            </w:r>
            <w:r>
              <w:rPr>
                <w:sz w:val="20"/>
                <w:szCs w:val="20"/>
                <w:lang w:val="en-US"/>
              </w:rPr>
              <w:t>pat</w:t>
            </w:r>
            <w:r w:rsidRPr="009862E9">
              <w:rPr>
                <w:sz w:val="20"/>
                <w:szCs w:val="20"/>
              </w:rPr>
              <w:t>.</w:t>
            </w:r>
            <w:r>
              <w:rPr>
                <w:sz w:val="20"/>
                <w:szCs w:val="20"/>
                <w:lang w:val="en-US"/>
              </w:rPr>
              <w:t>ua</w:t>
            </w:r>
            <w:r w:rsidRPr="009862E9">
              <w:rPr>
                <w:sz w:val="20"/>
                <w:szCs w:val="20"/>
              </w:rPr>
              <w:t>/</w:t>
            </w:r>
            <w:r>
              <w:rPr>
                <w:sz w:val="20"/>
                <w:szCs w:val="20"/>
                <w:lang w:val="en-US"/>
              </w:rPr>
              <w:t>emitents</w:t>
            </w:r>
            <w:r w:rsidRPr="009862E9">
              <w:rPr>
                <w:sz w:val="20"/>
                <w:szCs w:val="20"/>
              </w:rPr>
              <w:t>/</w:t>
            </w:r>
            <w:r>
              <w:rPr>
                <w:sz w:val="20"/>
                <w:szCs w:val="20"/>
                <w:lang w:val="en-US"/>
              </w:rPr>
              <w:t>reports</w:t>
            </w:r>
            <w:r w:rsidRPr="009862E9">
              <w:rPr>
                <w:sz w:val="20"/>
                <w:szCs w:val="20"/>
              </w:rPr>
              <w:t>/</w:t>
            </w:r>
            <w:r>
              <w:rPr>
                <w:sz w:val="20"/>
                <w:szCs w:val="20"/>
                <w:lang w:val="en-US"/>
              </w:rPr>
              <w:t>special</w:t>
            </w:r>
          </w:p>
        </w:tc>
        <w:tc>
          <w:tcPr>
            <w:tcW w:w="1501" w:type="dxa"/>
            <w:tcMar>
              <w:top w:w="60" w:type="dxa"/>
              <w:left w:w="60" w:type="dxa"/>
              <w:bottom w:w="60" w:type="dxa"/>
              <w:right w:w="60" w:type="dxa"/>
            </w:tcMar>
            <w:vAlign w:val="center"/>
          </w:tcPr>
          <w:p w:rsidR="001714DF" w:rsidRPr="00DF42E6" w:rsidRDefault="00C722BD" w:rsidP="00DC6C96">
            <w:pPr>
              <w:jc w:val="center"/>
              <w:rPr>
                <w:sz w:val="20"/>
                <w:szCs w:val="20"/>
                <w:lang w:val="en-US"/>
              </w:rPr>
            </w:pPr>
            <w:r>
              <w:rPr>
                <w:sz w:val="20"/>
                <w:szCs w:val="20"/>
                <w:lang w:val="en-US"/>
              </w:rPr>
              <w:t>11.11.2021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F66B59" w:rsidRDefault="00F66B59" w:rsidP="00C86AFD">
      <w:pPr>
        <w:rPr>
          <w:lang w:val="en-US"/>
        </w:rPr>
        <w:sectPr w:rsidR="00F66B59" w:rsidSect="00C722BD">
          <w:pgSz w:w="11906" w:h="16838"/>
          <w:pgMar w:top="363" w:right="567" w:bottom="363" w:left="1417" w:header="708" w:footer="708" w:gutter="0"/>
          <w:cols w:space="708"/>
          <w:docGrid w:linePitch="360"/>
        </w:sectPr>
      </w:pPr>
    </w:p>
    <w:p w:rsidR="00F66B59" w:rsidRPr="00F66B59" w:rsidRDefault="00F66B59" w:rsidP="00F66B59">
      <w:pPr>
        <w:ind w:left="9204"/>
      </w:pPr>
      <w:r w:rsidRPr="00F66B59">
        <w:rPr>
          <w:sz w:val="20"/>
          <w:szCs w:val="20"/>
        </w:rPr>
        <w:lastRenderedPageBreak/>
        <w:t>Додаток 7</w:t>
      </w:r>
      <w:r w:rsidRPr="00F66B59">
        <w:rPr>
          <w:sz w:val="20"/>
          <w:szCs w:val="20"/>
        </w:rPr>
        <w:br/>
        <w:t>до Положення про розкриття інформації емітентами цінних паперів (пункти 8 - 10 глави 1 розділу III)</w:t>
      </w:r>
    </w:p>
    <w:p w:rsidR="00F66B59" w:rsidRPr="00F66B59" w:rsidRDefault="00F66B59" w:rsidP="00F66B59">
      <w:pPr>
        <w:spacing w:before="100" w:beforeAutospacing="1" w:after="100" w:afterAutospacing="1"/>
        <w:ind w:firstLine="567"/>
        <w:jc w:val="center"/>
        <w:rPr>
          <w:b/>
        </w:rPr>
      </w:pPr>
      <w:r w:rsidRPr="00F66B59">
        <w:rPr>
          <w:b/>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F66B59" w:rsidRPr="00F66B59" w:rsidTr="00243E55">
        <w:tc>
          <w:tcPr>
            <w:tcW w:w="352"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Розмір частки акціонера до зміни</w:t>
            </w:r>
            <w:r w:rsidRPr="00F66B59">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Розмір частки акціонера після зміни</w:t>
            </w:r>
            <w:r w:rsidRPr="00F66B59">
              <w:rPr>
                <w:b/>
                <w:sz w:val="20"/>
                <w:szCs w:val="20"/>
                <w:lang w:val="uk-UA"/>
              </w:rPr>
              <w:br/>
              <w:t>(у відсотках до статутного капіталу)</w:t>
            </w:r>
          </w:p>
        </w:tc>
      </w:tr>
      <w:tr w:rsidR="00F66B59" w:rsidRPr="00F66B59" w:rsidTr="00243E55">
        <w:tc>
          <w:tcPr>
            <w:tcW w:w="352"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uk-UA"/>
              </w:rPr>
            </w:pPr>
            <w:r w:rsidRPr="00F66B59">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en-US"/>
              </w:rPr>
            </w:pPr>
            <w:r w:rsidRPr="00F66B59">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en-US"/>
              </w:rPr>
            </w:pPr>
            <w:r w:rsidRPr="00F66B59">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en-US"/>
              </w:rPr>
            </w:pPr>
            <w:r w:rsidRPr="00F66B59">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b/>
                <w:sz w:val="20"/>
                <w:szCs w:val="20"/>
                <w:lang w:val="en-US"/>
              </w:rPr>
            </w:pPr>
            <w:r w:rsidRPr="00F66B59">
              <w:rPr>
                <w:b/>
                <w:sz w:val="20"/>
                <w:szCs w:val="20"/>
                <w:lang w:val="en-US"/>
              </w:rPr>
              <w:t>6</w:t>
            </w:r>
          </w:p>
        </w:tc>
      </w:tr>
      <w:tr w:rsidR="00F66B59" w:rsidRPr="00F66B59" w:rsidTr="00243E55">
        <w:tc>
          <w:tcPr>
            <w:tcW w:w="352"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uk-UA"/>
              </w:rPr>
            </w:pPr>
            <w:r w:rsidRPr="00F66B59">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10.11.2021</w:t>
            </w:r>
          </w:p>
        </w:tc>
        <w:tc>
          <w:tcPr>
            <w:tcW w:w="121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Скакуненко Владислава Вадимівна</w:t>
            </w:r>
          </w:p>
        </w:tc>
        <w:tc>
          <w:tcPr>
            <w:tcW w:w="1420"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26.553</w:t>
            </w:r>
          </w:p>
        </w:tc>
      </w:tr>
      <w:tr w:rsidR="00F66B59" w:rsidRPr="00F66B59" w:rsidTr="00243E55">
        <w:tc>
          <w:tcPr>
            <w:tcW w:w="5000" w:type="pct"/>
            <w:gridSpan w:val="6"/>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rPr>
                <w:b/>
                <w:sz w:val="20"/>
                <w:szCs w:val="20"/>
                <w:lang w:val="en-US"/>
              </w:rPr>
            </w:pPr>
            <w:r w:rsidRPr="00F66B59">
              <w:rPr>
                <w:b/>
                <w:sz w:val="20"/>
                <w:szCs w:val="20"/>
                <w:lang w:val="uk-UA"/>
              </w:rPr>
              <w:t>Зміст інформації</w:t>
            </w:r>
          </w:p>
        </w:tc>
      </w:tr>
      <w:tr w:rsidR="00F66B59" w:rsidRPr="00F66B59" w:rsidTr="00243E55">
        <w:tc>
          <w:tcPr>
            <w:tcW w:w="5000" w:type="pct"/>
            <w:gridSpan w:val="6"/>
            <w:tcBorders>
              <w:top w:val="outset" w:sz="6" w:space="0" w:color="auto"/>
              <w:left w:val="outset" w:sz="6" w:space="0" w:color="auto"/>
              <w:bottom w:val="outset" w:sz="6" w:space="0" w:color="auto"/>
              <w:right w:val="outset" w:sz="6" w:space="0" w:color="auto"/>
            </w:tcBorders>
          </w:tcPr>
          <w:p w:rsidR="00F66B59" w:rsidRPr="00F66B59" w:rsidRDefault="00F66B59" w:rsidP="00F66B59">
            <w:pPr>
              <w:spacing w:before="100" w:beforeAutospacing="1" w:after="100" w:afterAutospacing="1"/>
              <w:rPr>
                <w:sz w:val="20"/>
                <w:szCs w:val="20"/>
                <w:lang w:val="uk-UA"/>
              </w:rPr>
            </w:pPr>
            <w:r w:rsidRPr="00F66B59">
              <w:rPr>
                <w:sz w:val="20"/>
                <w:szCs w:val="20"/>
                <w:lang w:val="uk-UA"/>
              </w:rPr>
              <w:t xml:space="preserve">Дата отримання інформації 10.11.2021 р.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Скакуненко Владислава Вадимівна                                                                                                                                                                                                                               10.11.2021р. Приватне акціонерне товариство "Дніпропетровське АТП-11255" (надалi - Емiтент) при вчиненні реєстраційних дій щодо ідентифікації бенефіціарних  власників отримало документи , у зв'язку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Відбулося пряме набуття права власності на пакет акцій, розмір якого перевищив порогове значення. Пакет власника акцiй Скакуненко Владислава Вадимівна збiльшився, у результатi чого виникли такi змiни:</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акцiй до змiн - 0 %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акцiй пiсля змiн - 26.5530 %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голосуючих акцiй до змiни розмiру пакета акцiй - 0 %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голосуючих акцiй пiсля змiни розмiру пакета акцiй - 30.8491 %.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В отриманих Емітентом документах відсутня дата, в яку порогові значення було досягнуто або перетнуто, а також відсутні відомості про осіб (прізвище, ім'я, по-батькові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 які входять до ланцюга володіння корпоративними правами юридичної особи, через яких особа (особи, що діють спільно)  здійснює (ють)  розпорядження акціями.</w:t>
            </w:r>
          </w:p>
          <w:p w:rsidR="00F66B59" w:rsidRPr="00F66B59" w:rsidRDefault="00F66B59" w:rsidP="00F66B59">
            <w:pPr>
              <w:spacing w:before="100" w:beforeAutospacing="1" w:after="100" w:afterAutospacing="1"/>
              <w:rPr>
                <w:sz w:val="20"/>
                <w:szCs w:val="20"/>
                <w:lang w:val="uk-UA"/>
              </w:rPr>
            </w:pPr>
          </w:p>
        </w:tc>
      </w:tr>
      <w:tr w:rsidR="00F66B59" w:rsidRPr="00F66B59" w:rsidTr="00243E55">
        <w:tc>
          <w:tcPr>
            <w:tcW w:w="352"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uk-UA"/>
              </w:rPr>
            </w:pPr>
            <w:r w:rsidRPr="00F66B59">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10.11.2021</w:t>
            </w:r>
          </w:p>
        </w:tc>
        <w:tc>
          <w:tcPr>
            <w:tcW w:w="121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Мізера Вадим Станіславович</w:t>
            </w:r>
          </w:p>
        </w:tc>
        <w:tc>
          <w:tcPr>
            <w:tcW w:w="1420"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26.553</w:t>
            </w:r>
          </w:p>
        </w:tc>
        <w:tc>
          <w:tcPr>
            <w:tcW w:w="656" w:type="pct"/>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jc w:val="center"/>
              <w:rPr>
                <w:sz w:val="20"/>
                <w:szCs w:val="20"/>
                <w:lang w:val="en-US"/>
              </w:rPr>
            </w:pPr>
            <w:r w:rsidRPr="00F66B59">
              <w:rPr>
                <w:sz w:val="20"/>
                <w:szCs w:val="20"/>
                <w:lang w:val="en-US"/>
              </w:rPr>
              <w:t>0.000</w:t>
            </w:r>
          </w:p>
        </w:tc>
      </w:tr>
      <w:tr w:rsidR="00F66B59" w:rsidRPr="00F66B59" w:rsidTr="00243E55">
        <w:tc>
          <w:tcPr>
            <w:tcW w:w="5000" w:type="pct"/>
            <w:gridSpan w:val="6"/>
            <w:tcBorders>
              <w:top w:val="outset" w:sz="6" w:space="0" w:color="auto"/>
              <w:left w:val="outset" w:sz="6" w:space="0" w:color="auto"/>
              <w:bottom w:val="outset" w:sz="6" w:space="0" w:color="auto"/>
              <w:right w:val="outset" w:sz="6" w:space="0" w:color="auto"/>
            </w:tcBorders>
            <w:vAlign w:val="center"/>
          </w:tcPr>
          <w:p w:rsidR="00F66B59" w:rsidRPr="00F66B59" w:rsidRDefault="00F66B59" w:rsidP="00F66B59">
            <w:pPr>
              <w:spacing w:before="100" w:beforeAutospacing="1" w:after="100" w:afterAutospacing="1"/>
              <w:rPr>
                <w:b/>
                <w:sz w:val="20"/>
                <w:szCs w:val="20"/>
                <w:lang w:val="en-US"/>
              </w:rPr>
            </w:pPr>
            <w:r w:rsidRPr="00F66B59">
              <w:rPr>
                <w:b/>
                <w:sz w:val="20"/>
                <w:szCs w:val="20"/>
                <w:lang w:val="uk-UA"/>
              </w:rPr>
              <w:lastRenderedPageBreak/>
              <w:t>Зміст інформації</w:t>
            </w:r>
          </w:p>
        </w:tc>
      </w:tr>
      <w:tr w:rsidR="00F66B59" w:rsidRPr="00F66B59" w:rsidTr="00243E55">
        <w:tc>
          <w:tcPr>
            <w:tcW w:w="5000" w:type="pct"/>
            <w:gridSpan w:val="6"/>
            <w:tcBorders>
              <w:top w:val="outset" w:sz="6" w:space="0" w:color="auto"/>
              <w:left w:val="outset" w:sz="6" w:space="0" w:color="auto"/>
              <w:bottom w:val="outset" w:sz="6" w:space="0" w:color="auto"/>
              <w:right w:val="outset" w:sz="6" w:space="0" w:color="auto"/>
            </w:tcBorders>
          </w:tcPr>
          <w:p w:rsidR="00F66B59" w:rsidRPr="00F66B59" w:rsidRDefault="00F66B59" w:rsidP="00F66B59">
            <w:pPr>
              <w:spacing w:before="100" w:beforeAutospacing="1" w:after="100" w:afterAutospacing="1"/>
              <w:rPr>
                <w:sz w:val="20"/>
                <w:szCs w:val="20"/>
                <w:lang w:val="uk-UA"/>
              </w:rPr>
            </w:pPr>
            <w:r w:rsidRPr="00F66B59">
              <w:rPr>
                <w:sz w:val="20"/>
                <w:szCs w:val="20"/>
                <w:lang w:val="uk-UA"/>
              </w:rPr>
              <w:t xml:space="preserve">Дата отримання інформації 10.11.2021 р.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Мізера Вадим Станіславович                                                                                                                                                                                                                                    10.11.2021. Приватне акціонерне товариство "Дніпропетровське АТП-11255" (надалi - Емiтент) при вчиненні реєстраційних дій щодо ідентифікації бенефіціарних  власників отримало документи , у зв'язку з чим стало вiдомо про змiну акцiонерiв, яким належать голосуючi акцiї, розмiр пакета яких стає бiльшим, меншим або рiвним пороговому значенню пакета акцiй. Відбулося пряме відчуження права власності  на пакет акцій . Пакет власника акцiй Мізера Вадим Станіславович зменшився, у результатi чого виникли такi змiни:</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акцiй до змiн - 26.5530</w:t>
            </w:r>
            <w:bookmarkStart w:id="1" w:name="_GoBack"/>
            <w:bookmarkEnd w:id="1"/>
            <w:r w:rsidRPr="00F66B59">
              <w:rPr>
                <w:sz w:val="20"/>
                <w:szCs w:val="20"/>
                <w:lang w:val="uk-UA"/>
              </w:rPr>
              <w:t xml:space="preserve">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акцiй пiсля змiн - 0 %</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голосуючих акцiй до змiни розмiру пакета акцiй - 30.8491%</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-розмiр частки акцiонера в загальнiй кiлькостi голосуючих акцiй пiсля змiни розмiру пакета акцiй - 0%.</w:t>
            </w:r>
          </w:p>
          <w:p w:rsidR="00F66B59" w:rsidRPr="00F66B59" w:rsidRDefault="00F66B59" w:rsidP="00F66B59">
            <w:pPr>
              <w:spacing w:before="100" w:beforeAutospacing="1" w:after="100" w:afterAutospacing="1"/>
              <w:rPr>
                <w:sz w:val="20"/>
                <w:szCs w:val="20"/>
                <w:lang w:val="uk-UA"/>
              </w:rPr>
            </w:pPr>
            <w:r w:rsidRPr="00F66B59">
              <w:rPr>
                <w:sz w:val="20"/>
                <w:szCs w:val="20"/>
                <w:lang w:val="uk-UA"/>
              </w:rPr>
              <w:t>В отриманих Емітентом документах відсутня дата, в яку порогові значення було досягнуто або перетнуто, а також відсутні відомості про осіб (прізвище, ім'я, по-батькові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 які входять до ланцюга володіння корпоративними правами юридичної особи, через яких особа (особи, що діють спільно)  здійснює (ють)  розпорядження акціями.</w:t>
            </w:r>
          </w:p>
          <w:p w:rsidR="00F66B59" w:rsidRPr="00F66B59" w:rsidRDefault="00F66B59" w:rsidP="00F66B59">
            <w:pPr>
              <w:spacing w:before="100" w:beforeAutospacing="1" w:after="100" w:afterAutospacing="1"/>
              <w:rPr>
                <w:sz w:val="20"/>
                <w:szCs w:val="20"/>
                <w:lang w:val="uk-UA"/>
              </w:rPr>
            </w:pPr>
          </w:p>
        </w:tc>
      </w:tr>
    </w:tbl>
    <w:p w:rsidR="00F66B59" w:rsidRPr="00F66B59" w:rsidRDefault="00F66B59" w:rsidP="00F66B59">
      <w:pPr>
        <w:rPr>
          <w:lang w:val="uk-UA"/>
        </w:rPr>
      </w:pPr>
    </w:p>
    <w:p w:rsidR="003C4C1A" w:rsidRPr="009862E9" w:rsidRDefault="003C4C1A" w:rsidP="00C86AFD">
      <w:pPr>
        <w:rPr>
          <w:lang w:val="uk-UA"/>
        </w:rPr>
      </w:pPr>
    </w:p>
    <w:sectPr w:rsidR="003C4C1A" w:rsidRPr="009862E9" w:rsidSect="00F66B59">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BD"/>
    <w:rsid w:val="00020BCB"/>
    <w:rsid w:val="001714DF"/>
    <w:rsid w:val="002D6506"/>
    <w:rsid w:val="003275D1"/>
    <w:rsid w:val="00375E69"/>
    <w:rsid w:val="003C4C1A"/>
    <w:rsid w:val="004263EB"/>
    <w:rsid w:val="0044001B"/>
    <w:rsid w:val="004E61FF"/>
    <w:rsid w:val="00531337"/>
    <w:rsid w:val="006C6B5C"/>
    <w:rsid w:val="007E37D1"/>
    <w:rsid w:val="007F5510"/>
    <w:rsid w:val="00902454"/>
    <w:rsid w:val="009862E9"/>
    <w:rsid w:val="009A60E3"/>
    <w:rsid w:val="009F2C05"/>
    <w:rsid w:val="00A372E3"/>
    <w:rsid w:val="00B71BC8"/>
    <w:rsid w:val="00C722BD"/>
    <w:rsid w:val="00C86AFD"/>
    <w:rsid w:val="00CD55EE"/>
    <w:rsid w:val="00D055A7"/>
    <w:rsid w:val="00D42B2D"/>
    <w:rsid w:val="00D42FB5"/>
    <w:rsid w:val="00DC6C96"/>
    <w:rsid w:val="00DF42E6"/>
    <w:rsid w:val="00E209DB"/>
    <w:rsid w:val="00F6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40;&#1041;&#1054;&#1058;&#1040;\&#1044;&#1045;&#1055;&#1054;&#1047;&#1048;&#1058;&#1040;&#1056;&#1048;&#1049;\&#1054;&#1056;&#1048;&#1043;&#1048;&#1053;&#1040;&#1051;\INSIDER_OI_&#1054;&#1057;&#1054;&#1041;&#1051;&#1048;&#1042;&#1040;\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94E9-A3AD-4516-A2A4-73B89122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3</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Elena</dc:creator>
  <cp:lastModifiedBy>Elena</cp:lastModifiedBy>
  <cp:revision>2</cp:revision>
  <cp:lastPrinted>2013-07-11T14:29:00Z</cp:lastPrinted>
  <dcterms:created xsi:type="dcterms:W3CDTF">2021-11-10T18:30:00Z</dcterms:created>
  <dcterms:modified xsi:type="dcterms:W3CDTF">2021-11-10T18:30:00Z</dcterms:modified>
</cp:coreProperties>
</file>