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67" w:rsidRPr="0003111D" w:rsidRDefault="00C83067" w:rsidP="00C8306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83067" w:rsidRDefault="00C83067" w:rsidP="00C83067">
      <w:pPr>
        <w:pStyle w:val="Ch60"/>
        <w:rPr>
          <w:rFonts w:ascii="Times New Roman" w:hAnsi="Times New Roman" w:cs="Times New Roman"/>
          <w:w w:val="100"/>
          <w:sz w:val="28"/>
          <w:szCs w:val="28"/>
        </w:rPr>
      </w:pPr>
    </w:p>
    <w:p w:rsidR="00C83067" w:rsidRPr="00CB6D7D" w:rsidRDefault="00C83067" w:rsidP="00C8306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C83067" w:rsidRPr="0003111D" w:rsidTr="004D0BD8">
        <w:trPr>
          <w:trHeight w:val="60"/>
        </w:trPr>
        <w:tc>
          <w:tcPr>
            <w:tcW w:w="2063" w:type="pct"/>
            <w:shd w:val="clear" w:color="auto" w:fill="auto"/>
          </w:tcPr>
          <w:p w:rsidR="00C83067" w:rsidRPr="00396C22" w:rsidRDefault="00C83067" w:rsidP="004D0BD8">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29.09.2025</w:t>
            </w:r>
          </w:p>
          <w:p w:rsidR="00C83067" w:rsidRPr="0003111D" w:rsidRDefault="00C83067" w:rsidP="004D0B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83067" w:rsidRPr="0003111D" w:rsidRDefault="00C83067" w:rsidP="004D0BD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29.09/1</w:t>
            </w:r>
          </w:p>
          <w:p w:rsidR="00C83067" w:rsidRPr="0003111D" w:rsidRDefault="00C83067" w:rsidP="004D0BD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83067" w:rsidRPr="0003111D" w:rsidRDefault="00C83067" w:rsidP="004D0BD8">
            <w:pPr>
              <w:pStyle w:val="TableTABL"/>
              <w:rPr>
                <w:rFonts w:ascii="Times New Roman" w:hAnsi="Times New Roman" w:cs="Times New Roman"/>
                <w:spacing w:val="0"/>
                <w:sz w:val="24"/>
                <w:szCs w:val="24"/>
              </w:rPr>
            </w:pPr>
          </w:p>
        </w:tc>
      </w:tr>
    </w:tbl>
    <w:p w:rsidR="00C83067" w:rsidRPr="00FE0630" w:rsidRDefault="00C83067" w:rsidP="00C83067">
      <w:pPr>
        <w:pStyle w:val="Ch6"/>
        <w:suppressAutoHyphens/>
        <w:rPr>
          <w:rFonts w:ascii="Times New Roman" w:hAnsi="Times New Roman" w:cs="Times New Roman"/>
          <w:w w:val="100"/>
          <w:sz w:val="24"/>
          <w:szCs w:val="24"/>
        </w:rPr>
      </w:pPr>
    </w:p>
    <w:p w:rsidR="00C83067" w:rsidRDefault="00C83067" w:rsidP="00C8306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83067" w:rsidRPr="00FE0630" w:rsidRDefault="00C83067" w:rsidP="00C8306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C83067" w:rsidRPr="0003111D" w:rsidTr="004D0BD8">
        <w:trPr>
          <w:trHeight w:val="60"/>
        </w:trPr>
        <w:tc>
          <w:tcPr>
            <w:tcW w:w="1667" w:type="pct"/>
            <w:shd w:val="clear" w:color="auto" w:fill="auto"/>
          </w:tcPr>
          <w:p w:rsidR="00C83067" w:rsidRPr="001F1832" w:rsidRDefault="00C83067" w:rsidP="004D0BD8">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83067" w:rsidRPr="0003111D" w:rsidRDefault="00C83067" w:rsidP="004D0BD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83067" w:rsidRPr="0003111D" w:rsidRDefault="00C83067" w:rsidP="004D0BD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83067" w:rsidRPr="00396C22" w:rsidRDefault="00C83067" w:rsidP="004D0BD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83067" w:rsidRPr="00BE42D0" w:rsidRDefault="00C83067" w:rsidP="004D0BD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Коробов Олександр Віталійович</w:t>
            </w:r>
            <w:r w:rsidRPr="00BE42D0">
              <w:rPr>
                <w:rFonts w:ascii="Times New Roman" w:hAnsi="Times New Roman" w:cs="Times New Roman"/>
                <w:w w:val="100"/>
                <w:sz w:val="24"/>
                <w:szCs w:val="24"/>
                <w:u w:val="single"/>
              </w:rPr>
              <w:t xml:space="preserve"> </w:t>
            </w:r>
          </w:p>
          <w:p w:rsidR="00C83067" w:rsidRPr="0003111D" w:rsidRDefault="00C83067" w:rsidP="004D0BD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83067" w:rsidRDefault="00C83067" w:rsidP="00C83067">
      <w:pPr>
        <w:pStyle w:val="Ch60"/>
        <w:rPr>
          <w:rFonts w:ascii="Times New Roman" w:hAnsi="Times New Roman" w:cs="Times New Roman"/>
          <w:w w:val="100"/>
          <w:sz w:val="24"/>
          <w:szCs w:val="24"/>
        </w:rPr>
      </w:pPr>
    </w:p>
    <w:p w:rsidR="00C83067" w:rsidRDefault="00C83067" w:rsidP="00C8306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"Дніпропетровське автотранспортне підприємство 11255" ( ідентифікаційний код : 03116105 )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C83067" w:rsidRPr="00FE0630" w:rsidRDefault="00C83067" w:rsidP="00C83067">
      <w:pPr>
        <w:pStyle w:val="Ch60"/>
        <w:rPr>
          <w:rFonts w:ascii="Times New Roman" w:hAnsi="Times New Roman" w:cs="Times New Roman"/>
          <w:w w:val="100"/>
          <w:sz w:val="24"/>
          <w:szCs w:val="24"/>
        </w:rPr>
      </w:pPr>
    </w:p>
    <w:p w:rsidR="00C83067" w:rsidRDefault="00C83067" w:rsidP="00C83067">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C83067" w:rsidRPr="00FE0630" w:rsidRDefault="00C83067" w:rsidP="00C8306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№1 від 12.09.2025р.</w:t>
      </w:r>
    </w:p>
    <w:p w:rsidR="00C83067" w:rsidRDefault="00C83067" w:rsidP="00C83067">
      <w:pPr>
        <w:pStyle w:val="Ch62"/>
        <w:suppressAutoHyphens/>
        <w:rPr>
          <w:rFonts w:ascii="Times New Roman" w:hAnsi="Times New Roman" w:cs="Times New Roman"/>
          <w:b/>
          <w:bCs/>
          <w:w w:val="100"/>
          <w:sz w:val="24"/>
          <w:szCs w:val="24"/>
        </w:rPr>
      </w:pPr>
    </w:p>
    <w:p w:rsidR="00C83067" w:rsidRDefault="00C83067" w:rsidP="00C8306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83067" w:rsidRDefault="00C83067" w:rsidP="00C83067">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C83067" w:rsidRPr="00FE1ECB" w:rsidRDefault="00C83067" w:rsidP="00C8306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83067" w:rsidRDefault="00C83067" w:rsidP="00C8306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iнфраструктури фондового ринку України"</w:t>
      </w:r>
    </w:p>
    <w:p w:rsidR="00C83067" w:rsidRDefault="00C83067" w:rsidP="00C8306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C83067" w:rsidRDefault="00C83067" w:rsidP="00C8306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C83067" w:rsidRDefault="00C83067" w:rsidP="00C8306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C83067" w:rsidRPr="00AA45E4" w:rsidRDefault="00C83067" w:rsidP="00C8306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83067" w:rsidRPr="00FE0630" w:rsidRDefault="00C83067" w:rsidP="00C8306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050"/>
        <w:gridCol w:w="5315"/>
        <w:gridCol w:w="1772"/>
      </w:tblGrid>
      <w:tr w:rsidR="00C83067" w:rsidRPr="0003111D" w:rsidTr="004D0BD8">
        <w:trPr>
          <w:trHeight w:val="60"/>
        </w:trPr>
        <w:tc>
          <w:tcPr>
            <w:tcW w:w="1736" w:type="pct"/>
            <w:shd w:val="clear" w:color="auto" w:fill="auto"/>
          </w:tcPr>
          <w:p w:rsidR="00C83067" w:rsidRPr="0003111D" w:rsidRDefault="00C83067" w:rsidP="004D0BD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83067" w:rsidRPr="00BE42D0" w:rsidRDefault="00C83067" w:rsidP="004D0BD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http://www.atp11255.pat.ua/documents/informaciya-dlya-akcioneriv-ta-steikholderiv?doc=117991</w:t>
            </w:r>
            <w:r w:rsidRPr="00BE42D0">
              <w:rPr>
                <w:rFonts w:ascii="Times New Roman" w:hAnsi="Times New Roman" w:cs="Times New Roman"/>
                <w:w w:val="100"/>
                <w:sz w:val="24"/>
                <w:szCs w:val="24"/>
                <w:u w:val="single"/>
              </w:rPr>
              <w:t xml:space="preserve"> </w:t>
            </w:r>
          </w:p>
          <w:p w:rsidR="00C83067" w:rsidRPr="0003111D" w:rsidRDefault="00C83067" w:rsidP="004D0B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83067" w:rsidRPr="00BE42D0" w:rsidRDefault="00C83067" w:rsidP="004D0BD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C83067" w:rsidRPr="0003111D" w:rsidRDefault="00C83067" w:rsidP="004D0B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83067" w:rsidRDefault="00C83067" w:rsidP="00C83067">
      <w:pPr>
        <w:sectPr w:rsidR="00C83067"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C83067" w:rsidRDefault="00C83067" w:rsidP="00C83067"/>
    <w:p w:rsidR="00C83067" w:rsidRPr="00C83067" w:rsidRDefault="00C83067" w:rsidP="00C8306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3067">
        <w:rPr>
          <w:rFonts w:ascii="Times New Roman" w:hAnsi="Times New Roman"/>
          <w:b/>
          <w:bCs/>
          <w:color w:val="000000"/>
          <w:sz w:val="24"/>
          <w:szCs w:val="24"/>
        </w:rPr>
        <w:t>Пояснення щодо розкриття інформації</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lastRenderedPageBreak/>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на кінець звітного періоду особа не мала юридичних осіб. осiб, що володiють 5 i бiльше вiдсотками акцiй особи.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на кінець звітного періоду особа не отримувала інформацію від Центрального депозитарію або акціонера про змiну акцiонерiв, яким належать голосуючi акцiї, розмiр пакета яких стає бiльшим, меншим або рiвним пороговому значенню пакета акцiй.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протягом звітного періоду особа не отримала інформацію про зміну акціонерів.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протягом звітного періоду особа не отримала інформацію про зміну акціонерів.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протягом звітного періоду особа не приймала рішеннь про надання згоди на вчинення значного правочину.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lastRenderedPageBreak/>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особа не приймала рішеннь про вчинення правочинiв, щодо вчинення яких є заiнтересованiсть.</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на кінець звітного періоду особа не належить до суб'єктів господарювання, які здійснюють діяльність у видобувних галузях або заготівлю деревини і при цьому становлять суспільний інтерес.</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Цiлi особи та акцiонери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w:t>
      </w:r>
      <w:r w:rsidRPr="00C83067">
        <w:rPr>
          <w:rFonts w:ascii="Times New Roman" w:hAnsi="Times New Roman"/>
          <w:sz w:val="20"/>
          <w:szCs w:val="20"/>
          <w:lang w:val="en-US"/>
        </w:rPr>
        <w:lastRenderedPageBreak/>
        <w:t>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винагороду членiв виконавчого органу та/або ради особи" не розкрита особою у складі річного звіту через те, що протягом звітного періоду члени виконавчого органу та/або ради особи не отримували винагороду.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lastRenderedPageBreak/>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на кінець звітного періоду особа не малє внутрішнього документу в якому описувалися будь-якi винагороди або компенсацiї, якi мають бути виплаченi посадовим особам емiтента в разi їх звiльнення.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lastRenderedPageBreak/>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Емiтент вважає за необхiдне надати наступну iнформацiю: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1. Площа  примiщень, що має бути привабливим для iнвесторiв з цiлью користування примiщеннями пiд виробництво або інше -9753 кв.м. </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3. Згідно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аудиторську компанію.</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4.Емітентом 28.04.2023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5.Товариство в своїй діяльності не керується власним кодексом корпоративного управління.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83067">
        <w:rPr>
          <w:rFonts w:ascii="Times New Roman" w:hAnsi="Times New Roman"/>
          <w:b/>
          <w:color w:val="000000"/>
          <w:sz w:val="24"/>
          <w:szCs w:val="24"/>
        </w:rPr>
        <w:t>Зміст</w:t>
      </w:r>
      <w:r w:rsidRPr="00C83067">
        <w:rPr>
          <w:rFonts w:ascii="Times New Roman" w:hAnsi="Times New Roman"/>
          <w:b/>
          <w:color w:val="000000"/>
          <w:sz w:val="24"/>
          <w:szCs w:val="24"/>
          <w:vertAlign w:val="superscript"/>
        </w:rPr>
        <w:t xml:space="preserve"> </w:t>
      </w:r>
      <w:r w:rsidRPr="00C83067">
        <w:rPr>
          <w:rFonts w:ascii="Times New Roman" w:hAnsi="Times New Roman"/>
          <w:b/>
          <w:color w:val="000000"/>
          <w:sz w:val="24"/>
          <w:szCs w:val="24"/>
        </w:rPr>
        <w:t>до річного звіту</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83067" w:rsidRDefault="00C83067">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46615" w:history="1">
        <w:r w:rsidRPr="0092531C">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_Toc210046615 \h </w:instrText>
        </w:r>
        <w:r>
          <w:rPr>
            <w:noProof/>
            <w:webHidden/>
          </w:rPr>
        </w:r>
        <w:r>
          <w:rPr>
            <w:noProof/>
            <w:webHidden/>
          </w:rPr>
          <w:fldChar w:fldCharType="separate"/>
        </w:r>
        <w:r>
          <w:rPr>
            <w:noProof/>
            <w:webHidden/>
          </w:rPr>
          <w:t>8</w:t>
        </w:r>
        <w:r>
          <w:rPr>
            <w:noProof/>
            <w:webHidden/>
          </w:rPr>
          <w:fldChar w:fldCharType="end"/>
        </w:r>
      </w:hyperlink>
    </w:p>
    <w:p w:rsidR="00C83067" w:rsidRDefault="00C83067">
      <w:pPr>
        <w:pStyle w:val="1"/>
        <w:tabs>
          <w:tab w:val="right" w:leader="dot" w:pos="9912"/>
        </w:tabs>
        <w:rPr>
          <w:noProof/>
        </w:rPr>
      </w:pPr>
      <w:hyperlink w:anchor="_Toc210046616" w:history="1">
        <w:r w:rsidRPr="0092531C">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_Toc210046616 \h </w:instrText>
        </w:r>
        <w:r>
          <w:rPr>
            <w:noProof/>
            <w:webHidden/>
          </w:rPr>
        </w:r>
        <w:r>
          <w:rPr>
            <w:noProof/>
            <w:webHidden/>
          </w:rPr>
          <w:fldChar w:fldCharType="separate"/>
        </w:r>
        <w:r>
          <w:rPr>
            <w:noProof/>
            <w:webHidden/>
          </w:rPr>
          <w:t>8</w:t>
        </w:r>
        <w:r>
          <w:rPr>
            <w:noProof/>
            <w:webHidden/>
          </w:rPr>
          <w:fldChar w:fldCharType="end"/>
        </w:r>
      </w:hyperlink>
    </w:p>
    <w:p w:rsidR="00C83067" w:rsidRDefault="00C83067">
      <w:pPr>
        <w:pStyle w:val="1"/>
        <w:tabs>
          <w:tab w:val="right" w:leader="dot" w:pos="9912"/>
        </w:tabs>
        <w:rPr>
          <w:noProof/>
        </w:rPr>
      </w:pPr>
      <w:hyperlink w:anchor="_Toc210046617" w:history="1">
        <w:r w:rsidRPr="0092531C">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_Toc210046617 \h </w:instrText>
        </w:r>
        <w:r>
          <w:rPr>
            <w:noProof/>
            <w:webHidden/>
          </w:rPr>
        </w:r>
        <w:r>
          <w:rPr>
            <w:noProof/>
            <w:webHidden/>
          </w:rPr>
          <w:fldChar w:fldCharType="separate"/>
        </w:r>
        <w:r>
          <w:rPr>
            <w:noProof/>
            <w:webHidden/>
          </w:rPr>
          <w:t>10</w:t>
        </w:r>
        <w:r>
          <w:rPr>
            <w:noProof/>
            <w:webHidden/>
          </w:rPr>
          <w:fldChar w:fldCharType="end"/>
        </w:r>
      </w:hyperlink>
    </w:p>
    <w:p w:rsidR="00C83067" w:rsidRDefault="00C83067">
      <w:pPr>
        <w:pStyle w:val="1"/>
        <w:tabs>
          <w:tab w:val="right" w:leader="dot" w:pos="9912"/>
        </w:tabs>
        <w:rPr>
          <w:noProof/>
        </w:rPr>
      </w:pPr>
      <w:hyperlink w:anchor="_Toc210046618" w:history="1">
        <w:r w:rsidRPr="0092531C">
          <w:rPr>
            <w:rStyle w:val="aa"/>
            <w:rFonts w:ascii="Times New Roman" w:hAnsi="Times New Roman"/>
            <w:b/>
            <w:bCs/>
            <w:noProof/>
            <w:kern w:val="28"/>
            <w:lang w:val="ru-RU"/>
          </w:rPr>
          <w:t xml:space="preserve">3. </w:t>
        </w:r>
        <w:r w:rsidRPr="0092531C">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_Toc210046618 \h </w:instrText>
        </w:r>
        <w:r>
          <w:rPr>
            <w:noProof/>
            <w:webHidden/>
          </w:rPr>
        </w:r>
        <w:r>
          <w:rPr>
            <w:noProof/>
            <w:webHidden/>
          </w:rPr>
          <w:fldChar w:fldCharType="separate"/>
        </w:r>
        <w:r>
          <w:rPr>
            <w:noProof/>
            <w:webHidden/>
          </w:rPr>
          <w:t>13</w:t>
        </w:r>
        <w:r>
          <w:rPr>
            <w:noProof/>
            <w:webHidden/>
          </w:rPr>
          <w:fldChar w:fldCharType="end"/>
        </w:r>
      </w:hyperlink>
    </w:p>
    <w:p w:rsidR="00C83067" w:rsidRDefault="00C83067">
      <w:pPr>
        <w:pStyle w:val="1"/>
        <w:tabs>
          <w:tab w:val="right" w:leader="dot" w:pos="9912"/>
        </w:tabs>
        <w:rPr>
          <w:noProof/>
        </w:rPr>
      </w:pPr>
      <w:hyperlink w:anchor="_Toc210046619" w:history="1">
        <w:r w:rsidRPr="0092531C">
          <w:rPr>
            <w:rStyle w:val="aa"/>
            <w:rFonts w:ascii="Times New Roman" w:hAnsi="Times New Roman"/>
            <w:b/>
            <w:bCs/>
            <w:noProof/>
            <w:kern w:val="28"/>
            <w:lang w:val="ru-RU"/>
          </w:rPr>
          <w:t xml:space="preserve">4. </w:t>
        </w:r>
        <w:r w:rsidRPr="0092531C">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_Toc210046619 \h </w:instrText>
        </w:r>
        <w:r>
          <w:rPr>
            <w:noProof/>
            <w:webHidden/>
          </w:rPr>
        </w:r>
        <w:r>
          <w:rPr>
            <w:noProof/>
            <w:webHidden/>
          </w:rPr>
          <w:fldChar w:fldCharType="separate"/>
        </w:r>
        <w:r>
          <w:rPr>
            <w:noProof/>
            <w:webHidden/>
          </w:rPr>
          <w:t>13</w:t>
        </w:r>
        <w:r>
          <w:rPr>
            <w:noProof/>
            <w:webHidden/>
          </w:rPr>
          <w:fldChar w:fldCharType="end"/>
        </w:r>
      </w:hyperlink>
    </w:p>
    <w:p w:rsidR="00C83067" w:rsidRDefault="00C83067">
      <w:pPr>
        <w:pStyle w:val="1"/>
        <w:tabs>
          <w:tab w:val="right" w:leader="dot" w:pos="9912"/>
        </w:tabs>
        <w:rPr>
          <w:noProof/>
        </w:rPr>
      </w:pPr>
      <w:hyperlink w:anchor="_Toc210046620" w:history="1">
        <w:r w:rsidRPr="0092531C">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_Toc210046620 \h </w:instrText>
        </w:r>
        <w:r>
          <w:rPr>
            <w:noProof/>
            <w:webHidden/>
          </w:rPr>
        </w:r>
        <w:r>
          <w:rPr>
            <w:noProof/>
            <w:webHidden/>
          </w:rPr>
          <w:fldChar w:fldCharType="separate"/>
        </w:r>
        <w:r>
          <w:rPr>
            <w:noProof/>
            <w:webHidden/>
          </w:rPr>
          <w:t>19</w:t>
        </w:r>
        <w:r>
          <w:rPr>
            <w:noProof/>
            <w:webHidden/>
          </w:rPr>
          <w:fldChar w:fldCharType="end"/>
        </w:r>
      </w:hyperlink>
    </w:p>
    <w:p w:rsidR="00C83067" w:rsidRDefault="00C83067">
      <w:pPr>
        <w:pStyle w:val="1"/>
        <w:tabs>
          <w:tab w:val="right" w:leader="dot" w:pos="9912"/>
        </w:tabs>
        <w:rPr>
          <w:noProof/>
        </w:rPr>
      </w:pPr>
      <w:hyperlink w:anchor="_Toc210046621" w:history="1">
        <w:r w:rsidRPr="0092531C">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_Toc210046621 \h </w:instrText>
        </w:r>
        <w:r>
          <w:rPr>
            <w:noProof/>
            <w:webHidden/>
          </w:rPr>
        </w:r>
        <w:r>
          <w:rPr>
            <w:noProof/>
            <w:webHidden/>
          </w:rPr>
          <w:fldChar w:fldCharType="separate"/>
        </w:r>
        <w:r>
          <w:rPr>
            <w:noProof/>
            <w:webHidden/>
          </w:rPr>
          <w:t>19</w:t>
        </w:r>
        <w:r>
          <w:rPr>
            <w:noProof/>
            <w:webHidden/>
          </w:rPr>
          <w:fldChar w:fldCharType="end"/>
        </w:r>
      </w:hyperlink>
    </w:p>
    <w:p w:rsidR="00C83067" w:rsidRDefault="00C83067">
      <w:pPr>
        <w:pStyle w:val="1"/>
        <w:tabs>
          <w:tab w:val="right" w:leader="dot" w:pos="9912"/>
        </w:tabs>
        <w:rPr>
          <w:noProof/>
        </w:rPr>
      </w:pPr>
      <w:hyperlink w:anchor="_Toc210046622" w:history="1">
        <w:r w:rsidRPr="0092531C">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_Toc210046622 \h </w:instrText>
        </w:r>
        <w:r>
          <w:rPr>
            <w:noProof/>
            <w:webHidden/>
          </w:rPr>
        </w:r>
        <w:r>
          <w:rPr>
            <w:noProof/>
            <w:webHidden/>
          </w:rPr>
          <w:fldChar w:fldCharType="separate"/>
        </w:r>
        <w:r>
          <w:rPr>
            <w:noProof/>
            <w:webHidden/>
          </w:rPr>
          <w:t>19</w:t>
        </w:r>
        <w:r>
          <w:rPr>
            <w:noProof/>
            <w:webHidden/>
          </w:rPr>
          <w:fldChar w:fldCharType="end"/>
        </w:r>
      </w:hyperlink>
    </w:p>
    <w:p w:rsidR="00C83067" w:rsidRDefault="00C83067">
      <w:pPr>
        <w:pStyle w:val="1"/>
        <w:tabs>
          <w:tab w:val="right" w:leader="dot" w:pos="9912"/>
        </w:tabs>
        <w:rPr>
          <w:noProof/>
        </w:rPr>
      </w:pPr>
      <w:hyperlink w:anchor="_Toc210046623" w:history="1">
        <w:r w:rsidRPr="0092531C">
          <w:rPr>
            <w:rStyle w:val="aa"/>
            <w:rFonts w:ascii="Times New Roman" w:hAnsi="Times New Roman"/>
            <w:noProof/>
            <w:lang w:val="en-US"/>
          </w:rPr>
          <w:t xml:space="preserve">III. </w:t>
        </w:r>
        <w:r w:rsidRPr="0092531C">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_Toc210046623 \h </w:instrText>
        </w:r>
        <w:r>
          <w:rPr>
            <w:noProof/>
            <w:webHidden/>
          </w:rPr>
        </w:r>
        <w:r>
          <w:rPr>
            <w:noProof/>
            <w:webHidden/>
          </w:rPr>
          <w:fldChar w:fldCharType="separate"/>
        </w:r>
        <w:r>
          <w:rPr>
            <w:noProof/>
            <w:webHidden/>
          </w:rPr>
          <w:t>20</w:t>
        </w:r>
        <w:r>
          <w:rPr>
            <w:noProof/>
            <w:webHidden/>
          </w:rPr>
          <w:fldChar w:fldCharType="end"/>
        </w:r>
      </w:hyperlink>
    </w:p>
    <w:p w:rsidR="00C83067" w:rsidRDefault="00C83067">
      <w:pPr>
        <w:pStyle w:val="1"/>
        <w:tabs>
          <w:tab w:val="right" w:leader="dot" w:pos="9912"/>
        </w:tabs>
        <w:rPr>
          <w:noProof/>
        </w:rPr>
      </w:pPr>
      <w:hyperlink w:anchor="_Toc210046624" w:history="1">
        <w:r w:rsidRPr="0092531C">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_Toc210046624 \h </w:instrText>
        </w:r>
        <w:r>
          <w:rPr>
            <w:noProof/>
            <w:webHidden/>
          </w:rPr>
        </w:r>
        <w:r>
          <w:rPr>
            <w:noProof/>
            <w:webHidden/>
          </w:rPr>
          <w:fldChar w:fldCharType="separate"/>
        </w:r>
        <w:r>
          <w:rPr>
            <w:noProof/>
            <w:webHidden/>
          </w:rPr>
          <w:t>20</w:t>
        </w:r>
        <w:r>
          <w:rPr>
            <w:noProof/>
            <w:webHidden/>
          </w:rPr>
          <w:fldChar w:fldCharType="end"/>
        </w:r>
      </w:hyperlink>
    </w:p>
    <w:p w:rsidR="00C83067" w:rsidRDefault="00C83067">
      <w:pPr>
        <w:pStyle w:val="1"/>
        <w:tabs>
          <w:tab w:val="right" w:leader="dot" w:pos="9912"/>
        </w:tabs>
        <w:rPr>
          <w:noProof/>
        </w:rPr>
      </w:pPr>
      <w:hyperlink w:anchor="_Toc210046625" w:history="1">
        <w:r w:rsidRPr="0092531C">
          <w:rPr>
            <w:rStyle w:val="aa"/>
            <w:rFonts w:ascii="Times New Roman" w:hAnsi="Times New Roman"/>
            <w:b/>
            <w:bCs/>
            <w:noProof/>
            <w:kern w:val="28"/>
            <w:lang w:val="en-US"/>
          </w:rPr>
          <w:t>2. Річна</w:t>
        </w:r>
        <w:r w:rsidRPr="0092531C">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_Toc210046625 \h </w:instrText>
        </w:r>
        <w:r>
          <w:rPr>
            <w:noProof/>
            <w:webHidden/>
          </w:rPr>
        </w:r>
        <w:r>
          <w:rPr>
            <w:noProof/>
            <w:webHidden/>
          </w:rPr>
          <w:fldChar w:fldCharType="separate"/>
        </w:r>
        <w:r>
          <w:rPr>
            <w:noProof/>
            <w:webHidden/>
          </w:rPr>
          <w:t>22</w:t>
        </w:r>
        <w:r>
          <w:rPr>
            <w:noProof/>
            <w:webHidden/>
          </w:rPr>
          <w:fldChar w:fldCharType="end"/>
        </w:r>
      </w:hyperlink>
    </w:p>
    <w:p w:rsidR="00C83067" w:rsidRDefault="00C83067">
      <w:pPr>
        <w:pStyle w:val="1"/>
        <w:tabs>
          <w:tab w:val="right" w:leader="dot" w:pos="9912"/>
        </w:tabs>
        <w:rPr>
          <w:noProof/>
        </w:rPr>
      </w:pPr>
      <w:hyperlink w:anchor="_Toc210046626" w:history="1">
        <w:r w:rsidRPr="0092531C">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_Toc210046626 \h </w:instrText>
        </w:r>
        <w:r>
          <w:rPr>
            <w:noProof/>
            <w:webHidden/>
          </w:rPr>
        </w:r>
        <w:r>
          <w:rPr>
            <w:noProof/>
            <w:webHidden/>
          </w:rPr>
          <w:fldChar w:fldCharType="separate"/>
        </w:r>
        <w:r>
          <w:rPr>
            <w:noProof/>
            <w:webHidden/>
          </w:rPr>
          <w:t>22</w:t>
        </w:r>
        <w:r>
          <w:rPr>
            <w:noProof/>
            <w:webHidden/>
          </w:rPr>
          <w:fldChar w:fldCharType="end"/>
        </w:r>
      </w:hyperlink>
    </w:p>
    <w:p w:rsidR="00C83067" w:rsidRDefault="00C83067">
      <w:pPr>
        <w:pStyle w:val="1"/>
        <w:tabs>
          <w:tab w:val="right" w:leader="dot" w:pos="9912"/>
        </w:tabs>
        <w:rPr>
          <w:noProof/>
        </w:rPr>
      </w:pPr>
      <w:hyperlink w:anchor="_Toc210046627" w:history="1">
        <w:r w:rsidRPr="0092531C">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_Toc210046627 \h </w:instrText>
        </w:r>
        <w:r>
          <w:rPr>
            <w:noProof/>
            <w:webHidden/>
          </w:rPr>
        </w:r>
        <w:r>
          <w:rPr>
            <w:noProof/>
            <w:webHidden/>
          </w:rPr>
          <w:fldChar w:fldCharType="separate"/>
        </w:r>
        <w:r>
          <w:rPr>
            <w:noProof/>
            <w:webHidden/>
          </w:rPr>
          <w:t>22</w:t>
        </w:r>
        <w:r>
          <w:rPr>
            <w:noProof/>
            <w:webHidden/>
          </w:rPr>
          <w:fldChar w:fldCharType="end"/>
        </w:r>
      </w:hyperlink>
    </w:p>
    <w:p w:rsidR="00C83067" w:rsidRDefault="00C83067">
      <w:pPr>
        <w:pStyle w:val="1"/>
        <w:tabs>
          <w:tab w:val="right" w:leader="dot" w:pos="9912"/>
        </w:tabs>
        <w:rPr>
          <w:noProof/>
        </w:rPr>
      </w:pPr>
      <w:hyperlink w:anchor="_Toc210046628" w:history="1">
        <w:r w:rsidRPr="0092531C">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_Toc210046628 \h </w:instrText>
        </w:r>
        <w:r>
          <w:rPr>
            <w:noProof/>
            <w:webHidden/>
          </w:rPr>
        </w:r>
        <w:r>
          <w:rPr>
            <w:noProof/>
            <w:webHidden/>
          </w:rPr>
          <w:fldChar w:fldCharType="separate"/>
        </w:r>
        <w:r>
          <w:rPr>
            <w:noProof/>
            <w:webHidden/>
          </w:rPr>
          <w:t>22</w:t>
        </w:r>
        <w:r>
          <w:rPr>
            <w:noProof/>
            <w:webHidden/>
          </w:rPr>
          <w:fldChar w:fldCharType="end"/>
        </w:r>
      </w:hyperlink>
    </w:p>
    <w:p w:rsidR="00C83067" w:rsidRDefault="00C83067">
      <w:pPr>
        <w:pStyle w:val="1"/>
        <w:tabs>
          <w:tab w:val="right" w:leader="dot" w:pos="9912"/>
        </w:tabs>
        <w:rPr>
          <w:noProof/>
        </w:rPr>
      </w:pPr>
      <w:hyperlink w:anchor="_Toc210046629" w:history="1">
        <w:r w:rsidRPr="0092531C">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_Toc210046629 \h </w:instrText>
        </w:r>
        <w:r>
          <w:rPr>
            <w:noProof/>
            <w:webHidden/>
          </w:rPr>
        </w:r>
        <w:r>
          <w:rPr>
            <w:noProof/>
            <w:webHidden/>
          </w:rPr>
          <w:fldChar w:fldCharType="separate"/>
        </w:r>
        <w:r>
          <w:rPr>
            <w:noProof/>
            <w:webHidden/>
          </w:rPr>
          <w:t>25</w:t>
        </w:r>
        <w:r>
          <w:rPr>
            <w:noProof/>
            <w:webHidden/>
          </w:rPr>
          <w:fldChar w:fldCharType="end"/>
        </w:r>
      </w:hyperlink>
    </w:p>
    <w:p w:rsidR="00C83067" w:rsidRDefault="00C83067">
      <w:pPr>
        <w:pStyle w:val="1"/>
        <w:tabs>
          <w:tab w:val="right" w:leader="dot" w:pos="9912"/>
        </w:tabs>
        <w:rPr>
          <w:noProof/>
        </w:rPr>
      </w:pPr>
      <w:hyperlink w:anchor="_Toc210046630" w:history="1">
        <w:r w:rsidRPr="0092531C">
          <w:rPr>
            <w:rStyle w:val="aa"/>
            <w:rFonts w:ascii="Times New Roman" w:hAnsi="Times New Roman"/>
            <w:b/>
            <w:bCs/>
            <w:noProof/>
            <w:kern w:val="32"/>
          </w:rPr>
          <w:t>2) звіт про сталий розвиток</w:t>
        </w:r>
        <w:r>
          <w:rPr>
            <w:noProof/>
            <w:webHidden/>
          </w:rPr>
          <w:tab/>
        </w:r>
        <w:r>
          <w:rPr>
            <w:noProof/>
            <w:webHidden/>
          </w:rPr>
          <w:fldChar w:fldCharType="begin"/>
        </w:r>
        <w:r>
          <w:rPr>
            <w:noProof/>
            <w:webHidden/>
          </w:rPr>
          <w:instrText xml:space="preserve"> PAGEREF _Toc210046630 \h </w:instrText>
        </w:r>
        <w:r>
          <w:rPr>
            <w:noProof/>
            <w:webHidden/>
          </w:rPr>
        </w:r>
        <w:r>
          <w:rPr>
            <w:noProof/>
            <w:webHidden/>
          </w:rPr>
          <w:fldChar w:fldCharType="separate"/>
        </w:r>
        <w:r>
          <w:rPr>
            <w:noProof/>
            <w:webHidden/>
          </w:rPr>
          <w:t>32</w:t>
        </w:r>
        <w:r>
          <w:rPr>
            <w:noProof/>
            <w:webHidden/>
          </w:rPr>
          <w:fldChar w:fldCharType="end"/>
        </w:r>
      </w:hyperlink>
    </w:p>
    <w:p w:rsidR="00C83067" w:rsidRDefault="00C83067">
      <w:pPr>
        <w:pStyle w:val="1"/>
        <w:tabs>
          <w:tab w:val="right" w:leader="dot" w:pos="9912"/>
        </w:tabs>
        <w:rPr>
          <w:noProof/>
        </w:rPr>
      </w:pPr>
      <w:hyperlink w:anchor="_Toc210046631" w:history="1">
        <w:r w:rsidRPr="0092531C">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_Toc210046631 \h </w:instrText>
        </w:r>
        <w:r>
          <w:rPr>
            <w:noProof/>
            <w:webHidden/>
          </w:rPr>
        </w:r>
        <w:r>
          <w:rPr>
            <w:noProof/>
            <w:webHidden/>
          </w:rPr>
          <w:fldChar w:fldCharType="separate"/>
        </w:r>
        <w:r>
          <w:rPr>
            <w:noProof/>
            <w:webHidden/>
          </w:rPr>
          <w:t>32</w:t>
        </w:r>
        <w:r>
          <w:rPr>
            <w:noProof/>
            <w:webHidden/>
          </w:rPr>
          <w:fldChar w:fldCharType="end"/>
        </w:r>
      </w:hyperlink>
    </w:p>
    <w:p w:rsidR="00C83067" w:rsidRDefault="00C83067">
      <w:pPr>
        <w:pStyle w:val="1"/>
        <w:tabs>
          <w:tab w:val="right" w:leader="dot" w:pos="9912"/>
        </w:tabs>
        <w:rPr>
          <w:noProof/>
        </w:rPr>
      </w:pPr>
      <w:hyperlink w:anchor="_Toc210046632" w:history="1">
        <w:r w:rsidRPr="0092531C">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_Toc210046632 \h </w:instrText>
        </w:r>
        <w:r>
          <w:rPr>
            <w:noProof/>
            <w:webHidden/>
          </w:rPr>
        </w:r>
        <w:r>
          <w:rPr>
            <w:noProof/>
            <w:webHidden/>
          </w:rPr>
          <w:fldChar w:fldCharType="separate"/>
        </w:r>
        <w:r>
          <w:rPr>
            <w:noProof/>
            <w:webHidden/>
          </w:rPr>
          <w:t>35</w:t>
        </w:r>
        <w:r>
          <w:rPr>
            <w:noProof/>
            <w:webHidden/>
          </w:rPr>
          <w:fldChar w:fldCharType="end"/>
        </w:r>
      </w:hyperlink>
    </w:p>
    <w:p w:rsidR="00C83067" w:rsidRPr="00C83067" w:rsidRDefault="00C83067" w:rsidP="00C8306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83067" w:rsidRPr="00C83067" w:rsidRDefault="00C83067" w:rsidP="00C83067">
      <w:pPr>
        <w:spacing w:before="240" w:after="60" w:line="240" w:lineRule="auto"/>
        <w:jc w:val="center"/>
        <w:outlineLvl w:val="0"/>
        <w:rPr>
          <w:rFonts w:ascii="Times New Roman" w:hAnsi="Times New Roman"/>
          <w:b/>
          <w:bCs/>
          <w:kern w:val="28"/>
          <w:sz w:val="28"/>
          <w:szCs w:val="28"/>
        </w:rPr>
      </w:pPr>
      <w:bookmarkStart w:id="0" w:name="_Toc210046615"/>
      <w:r w:rsidRPr="00C83067">
        <w:rPr>
          <w:rFonts w:ascii="Times New Roman" w:hAnsi="Times New Roman"/>
          <w:b/>
          <w:bCs/>
          <w:kern w:val="28"/>
          <w:sz w:val="28"/>
          <w:szCs w:val="28"/>
        </w:rPr>
        <w:t>I. Загальна інформація</w:t>
      </w:r>
      <w:bookmarkEnd w:id="0"/>
    </w:p>
    <w:p w:rsidR="00C83067" w:rsidRPr="00C83067" w:rsidRDefault="00C83067" w:rsidP="00C83067">
      <w:pPr>
        <w:spacing w:after="60" w:line="240" w:lineRule="auto"/>
        <w:jc w:val="center"/>
        <w:outlineLvl w:val="0"/>
        <w:rPr>
          <w:rFonts w:ascii="Times New Roman" w:hAnsi="Times New Roman"/>
          <w:b/>
          <w:bCs/>
          <w:kern w:val="28"/>
          <w:sz w:val="26"/>
          <w:szCs w:val="26"/>
        </w:rPr>
      </w:pPr>
      <w:bookmarkStart w:id="1" w:name="_Toc210046616"/>
      <w:r w:rsidRPr="00C83067">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83067" w:rsidRPr="00C83067" w:rsidTr="004D0BD8">
        <w:trPr>
          <w:trHeight w:val="397"/>
        </w:trPr>
        <w:tc>
          <w:tcPr>
            <w:tcW w:w="533" w:type="dxa"/>
            <w:tcBorders>
              <w:top w:val="single" w:sz="6" w:space="0" w:color="auto"/>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 xml:space="preserve"> </w:t>
            </w:r>
            <w:r w:rsidRPr="00C83067">
              <w:rPr>
                <w:rFonts w:ascii="Times New Roman" w:hAnsi="Times New Roman"/>
                <w:sz w:val="20"/>
                <w:szCs w:val="20"/>
                <w:lang w:val="en-US"/>
              </w:rPr>
              <w:t>Приватне акціонерне товариство "Дніпропетровське автотранспортне підприємство 11255"</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2</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 xml:space="preserve"> </w:t>
            </w:r>
            <w:r w:rsidRPr="00C83067">
              <w:rPr>
                <w:rFonts w:ascii="Times New Roman" w:hAnsi="Times New Roman"/>
                <w:sz w:val="20"/>
                <w:szCs w:val="20"/>
                <w:lang w:val="en-US"/>
              </w:rPr>
              <w:t>ПРАТ "ДАТП 11255"</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3</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03116105</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4</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Дата державної реєстрації</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 xml:space="preserve"> </w:t>
            </w:r>
            <w:r w:rsidRPr="00C83067">
              <w:rPr>
                <w:rFonts w:ascii="Times New Roman" w:hAnsi="Times New Roman"/>
                <w:sz w:val="20"/>
                <w:szCs w:val="20"/>
                <w:lang w:val="en-US"/>
              </w:rPr>
              <w:t>29.05.1998</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5</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Місцезнаходження</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49026 УКРАЇНА Днiпропетровська область д/н                                                                                                  м.Днiпро                                                                                             вул.Куликовська ,23</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6</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УКРАЇНА, 49026, д/н, м.Днiпро, вул.Куликовська ,23</w:t>
            </w:r>
          </w:p>
        </w:tc>
      </w:tr>
      <w:tr w:rsidR="00C83067" w:rsidRPr="00C83067" w:rsidTr="004D0BD8">
        <w:trPr>
          <w:gridAfter w:val="1"/>
          <w:wAfter w:w="10" w:type="dxa"/>
          <w:trHeight w:val="195"/>
        </w:trPr>
        <w:tc>
          <w:tcPr>
            <w:tcW w:w="533" w:type="dxa"/>
            <w:vMerge w:val="restart"/>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Емітент</w:t>
            </w:r>
          </w:p>
        </w:tc>
      </w:tr>
      <w:tr w:rsidR="00C83067" w:rsidRPr="00C83067" w:rsidTr="004D0BD8">
        <w:trPr>
          <w:gridAfter w:val="1"/>
          <w:wAfter w:w="10" w:type="dxa"/>
          <w:trHeight w:val="195"/>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Особа, яка надає забезпечення</w:t>
            </w:r>
          </w:p>
        </w:tc>
      </w:tr>
      <w:tr w:rsidR="00C83067" w:rsidRPr="00C83067" w:rsidTr="004D0BD8">
        <w:trPr>
          <w:trHeight w:val="240"/>
        </w:trPr>
        <w:tc>
          <w:tcPr>
            <w:tcW w:w="533" w:type="dxa"/>
            <w:vMerge w:val="restart"/>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8</w:t>
            </w:r>
          </w:p>
        </w:tc>
        <w:tc>
          <w:tcPr>
            <w:tcW w:w="4384" w:type="dxa"/>
            <w:vMerge w:val="restart"/>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Так</w:t>
            </w:r>
          </w:p>
        </w:tc>
      </w:tr>
      <w:tr w:rsidR="00C83067" w:rsidRPr="00C83067" w:rsidTr="004D0BD8">
        <w:trPr>
          <w:trHeight w:val="240"/>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Ні</w:t>
            </w:r>
          </w:p>
        </w:tc>
      </w:tr>
      <w:tr w:rsidR="00C83067" w:rsidRPr="00C83067" w:rsidTr="004D0BD8">
        <w:trPr>
          <w:trHeight w:val="99"/>
        </w:trPr>
        <w:tc>
          <w:tcPr>
            <w:tcW w:w="533" w:type="dxa"/>
            <w:vMerge w:val="restart"/>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9</w:t>
            </w:r>
          </w:p>
        </w:tc>
        <w:tc>
          <w:tcPr>
            <w:tcW w:w="4384" w:type="dxa"/>
            <w:vMerge w:val="restart"/>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Велике</w:t>
            </w:r>
          </w:p>
        </w:tc>
      </w:tr>
      <w:tr w:rsidR="00C83067" w:rsidRPr="00C83067" w:rsidTr="004D0BD8">
        <w:trPr>
          <w:trHeight w:val="97"/>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Середнє</w:t>
            </w:r>
          </w:p>
        </w:tc>
      </w:tr>
      <w:tr w:rsidR="00C83067" w:rsidRPr="00C83067" w:rsidTr="004D0BD8">
        <w:trPr>
          <w:trHeight w:val="97"/>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Мале</w:t>
            </w:r>
          </w:p>
        </w:tc>
      </w:tr>
      <w:tr w:rsidR="00C83067" w:rsidRPr="00C83067" w:rsidTr="004D0BD8">
        <w:trPr>
          <w:trHeight w:val="97"/>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83067" w:rsidRPr="00C83067" w:rsidRDefault="00C83067" w:rsidP="00C83067">
            <w:pPr>
              <w:spacing w:after="0" w:line="240" w:lineRule="auto"/>
              <w:ind w:left="-140" w:firstLine="140"/>
              <w:rPr>
                <w:rFonts w:ascii="Times New Roman" w:hAnsi="Times New Roman"/>
                <w:sz w:val="20"/>
                <w:szCs w:val="20"/>
              </w:rPr>
            </w:pPr>
            <w:r w:rsidRPr="00C83067">
              <w:rPr>
                <w:rFonts w:ascii="Times New Roman" w:hAnsi="Times New Roman"/>
                <w:sz w:val="20"/>
                <w:szCs w:val="20"/>
              </w:rPr>
              <w:t>Мікро</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10</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atp11255@ukr.net</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11</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Адреса вебсайту</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http://www.atp11255.pat.ua</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12</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0562-724-92-59</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13</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Статутний капітал (грн.)</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 xml:space="preserve"> </w:t>
            </w:r>
            <w:r w:rsidRPr="00C83067">
              <w:rPr>
                <w:rFonts w:ascii="Times New Roman" w:hAnsi="Times New Roman"/>
                <w:sz w:val="20"/>
                <w:szCs w:val="20"/>
                <w:lang w:val="en-US"/>
              </w:rPr>
              <w:t>262200.00</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14</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ru-RU"/>
              </w:rPr>
              <w:t>0.000</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15</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sz w:val="20"/>
                <w:szCs w:val="20"/>
                <w:lang w:val="ru-RU"/>
              </w:rPr>
              <w:t>0.000</w:t>
            </w:r>
          </w:p>
        </w:tc>
      </w:tr>
      <w:tr w:rsidR="00C83067" w:rsidRPr="00C83067" w:rsidTr="004D0BD8">
        <w:trPr>
          <w:trHeight w:val="397"/>
        </w:trPr>
        <w:tc>
          <w:tcPr>
            <w:tcW w:w="533" w:type="dxa"/>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lastRenderedPageBreak/>
              <w:t>16</w:t>
            </w:r>
          </w:p>
        </w:tc>
        <w:tc>
          <w:tcPr>
            <w:tcW w:w="4384"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ru-RU"/>
              </w:rPr>
              <w:t>15</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17</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1293.5</w:t>
            </w:r>
          </w:p>
        </w:tc>
      </w:tr>
      <w:tr w:rsidR="00C83067" w:rsidRPr="00C83067" w:rsidTr="004D0BD8">
        <w:trPr>
          <w:trHeight w:val="397"/>
        </w:trPr>
        <w:tc>
          <w:tcPr>
            <w:tcW w:w="533" w:type="dxa"/>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18</w:t>
            </w:r>
          </w:p>
        </w:tc>
        <w:tc>
          <w:tcPr>
            <w:tcW w:w="4384" w:type="dxa"/>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49.39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ІНШИЙ ПАСАЖИРСЬКИЙ НАЗЕМНИЙ ТРАНСПОРТ, Н. В. І. 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52.21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ДОПОМІЖНЕ ОБСЛУГОВУВАННЯ НАЗЕМНОГО ТРАНСПОРТУ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68.20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НАДАННЯ В ОРЕНДУ Й ЕКСПЛУАТАЦІЮ ВЛАСНОГО ЧИ ОРЕНДОВАНОГО НЕРУХОМОГО МАЙНА</w:t>
            </w:r>
          </w:p>
        </w:tc>
      </w:tr>
      <w:tr w:rsidR="00C83067" w:rsidRPr="00C83067" w:rsidTr="004D0BD8">
        <w:trPr>
          <w:trHeight w:val="130"/>
        </w:trPr>
        <w:tc>
          <w:tcPr>
            <w:tcW w:w="533" w:type="dxa"/>
            <w:vMerge w:val="restart"/>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19</w:t>
            </w:r>
          </w:p>
        </w:tc>
        <w:tc>
          <w:tcPr>
            <w:tcW w:w="4384" w:type="dxa"/>
            <w:vMerge w:val="restart"/>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rPr>
              <w:t>Однорівнева</w:t>
            </w:r>
          </w:p>
        </w:tc>
      </w:tr>
      <w:tr w:rsidR="00C83067" w:rsidRPr="00C83067" w:rsidTr="004D0BD8">
        <w:trPr>
          <w:trHeight w:val="130"/>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sz w:val="20"/>
                <w:szCs w:val="20"/>
              </w:rPr>
              <w:t>Дворівнева</w:t>
            </w:r>
          </w:p>
        </w:tc>
      </w:tr>
      <w:tr w:rsidR="00C83067" w:rsidRPr="00C83067" w:rsidTr="004D0BD8">
        <w:trPr>
          <w:trHeight w:val="130"/>
        </w:trPr>
        <w:tc>
          <w:tcPr>
            <w:tcW w:w="533" w:type="dxa"/>
            <w:vMerge/>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83067" w:rsidRPr="00C83067" w:rsidRDefault="00C83067" w:rsidP="00C83067">
            <w:pPr>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rPr>
              <w:t>Інше:</w:t>
            </w:r>
            <w:r w:rsidRPr="00C83067">
              <w:rPr>
                <w:rFonts w:ascii="Times New Roman" w:hAnsi="Times New Roman"/>
                <w:sz w:val="20"/>
                <w:szCs w:val="20"/>
                <w:lang w:val="en-US"/>
              </w:rPr>
              <w:t xml:space="preserve">  </w:t>
            </w:r>
          </w:p>
        </w:tc>
      </w:tr>
    </w:tbl>
    <w:p w:rsidR="00C83067" w:rsidRPr="00C83067" w:rsidRDefault="00C83067" w:rsidP="00C83067">
      <w:pPr>
        <w:spacing w:after="0" w:line="240" w:lineRule="auto"/>
        <w:rPr>
          <w:rFonts w:ascii="Times New Roman" w:hAnsi="Times New Roman"/>
          <w:vanish/>
          <w:sz w:val="24"/>
          <w:szCs w:val="24"/>
        </w:rPr>
      </w:pPr>
    </w:p>
    <w:p w:rsidR="00C83067" w:rsidRPr="00C83067" w:rsidRDefault="00C83067" w:rsidP="00C83067">
      <w:pPr>
        <w:spacing w:after="0" w:line="240" w:lineRule="auto"/>
        <w:rPr>
          <w:rFonts w:ascii="Times New Roman" w:hAnsi="Times New Roman"/>
          <w:sz w:val="24"/>
          <w:szCs w:val="24"/>
          <w:lang w:val="ru-RU"/>
        </w:rPr>
      </w:pP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8306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C83067" w:rsidRPr="00C83067" w:rsidTr="004D0B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rPr>
              <w:t>Публічне акціонерне товариство "Укргазбанк" м.Київ</w:t>
            </w:r>
          </w:p>
        </w:tc>
      </w:tr>
      <w:tr w:rsidR="00C83067" w:rsidRPr="00C83067" w:rsidTr="004D0B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rPr>
              <w:t>23697280</w:t>
            </w:r>
          </w:p>
        </w:tc>
      </w:tr>
      <w:tr w:rsidR="00C83067" w:rsidRPr="00C83067" w:rsidTr="004D0B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rPr>
              <w:t>UA873204780000000026002155244</w:t>
            </w:r>
          </w:p>
        </w:tc>
      </w:tr>
      <w:tr w:rsidR="00C83067" w:rsidRPr="00C83067" w:rsidTr="004D0B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rPr>
              <w:t>гривня</w:t>
            </w:r>
          </w:p>
        </w:tc>
      </w:tr>
    </w:tbl>
    <w:p w:rsidR="00C83067" w:rsidRPr="00C83067" w:rsidRDefault="00C83067" w:rsidP="00C83067">
      <w:pPr>
        <w:ind w:left="-426"/>
      </w:pPr>
    </w:p>
    <w:p w:rsidR="00C83067" w:rsidRDefault="00C83067">
      <w:pPr>
        <w:sectPr w:rsidR="00C83067" w:rsidSect="00C83067">
          <w:pgSz w:w="11906" w:h="16838"/>
          <w:pgMar w:top="363" w:right="567" w:bottom="363" w:left="1417" w:header="709" w:footer="709" w:gutter="0"/>
          <w:cols w:space="708"/>
          <w:docGrid w:linePitch="360"/>
        </w:sectPr>
      </w:pPr>
    </w:p>
    <w:p w:rsidR="00C83067" w:rsidRPr="00C83067" w:rsidRDefault="00C83067" w:rsidP="00C83067">
      <w:pPr>
        <w:spacing w:after="60" w:line="240" w:lineRule="auto"/>
        <w:jc w:val="center"/>
        <w:outlineLvl w:val="0"/>
        <w:rPr>
          <w:rFonts w:ascii="Times New Roman" w:hAnsi="Times New Roman"/>
          <w:b/>
          <w:bCs/>
          <w:kern w:val="28"/>
          <w:sz w:val="26"/>
          <w:szCs w:val="26"/>
        </w:rPr>
      </w:pPr>
      <w:bookmarkStart w:id="2" w:name="10086"/>
      <w:bookmarkStart w:id="3" w:name="_Toc210046617"/>
      <w:bookmarkEnd w:id="2"/>
      <w:r w:rsidRPr="00C83067">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C83067">
        <w:rPr>
          <w:rFonts w:ascii="Times New Roman" w:hAnsi="Times New Roman" w:cs="Pragmatica-Book"/>
          <w:b/>
          <w:color w:val="000000"/>
          <w:sz w:val="24"/>
          <w:szCs w:val="24"/>
        </w:rPr>
        <w:t>Органи управління</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83067" w:rsidRPr="00C83067" w:rsidTr="004D0BD8">
        <w:tc>
          <w:tcPr>
            <w:tcW w:w="70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Персональний склад органу управління (контролю)</w:t>
            </w:r>
          </w:p>
        </w:tc>
      </w:tr>
      <w:tr w:rsidR="00C83067" w:rsidRPr="00C83067" w:rsidTr="004D0BD8">
        <w:tc>
          <w:tcPr>
            <w:tcW w:w="70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4</w:t>
            </w:r>
          </w:p>
        </w:tc>
      </w:tr>
      <w:tr w:rsidR="00C83067" w:rsidRPr="00C83067" w:rsidTr="004D0BD8">
        <w:tc>
          <w:tcPr>
            <w:tcW w:w="70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Вищий орган управління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Загальні збори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Мають право на участь у загальних зборах акціонерів акціонери голосуючих акцій згідно переліку складеному емітентом на облікову дату, інші мають право бути присутніми на зборах.</w:t>
            </w:r>
          </w:p>
        </w:tc>
      </w:tr>
      <w:tr w:rsidR="00C83067" w:rsidRPr="00C83067" w:rsidTr="004D0BD8">
        <w:tc>
          <w:tcPr>
            <w:tcW w:w="70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Виконавчий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Одноосібний виконавчий орган  в особі директора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Коробов Олександр Віталійович</w:t>
            </w:r>
          </w:p>
        </w:tc>
      </w:tr>
      <w:tr w:rsidR="00C83067" w:rsidRPr="00C83067" w:rsidTr="004D0BD8">
        <w:tc>
          <w:tcPr>
            <w:tcW w:w="70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Колегіальний орган, що здійснює управління, контролює та регулює діяльність  виконавчого органу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Наглядова рада складається з 3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Коробова Дарья Олександрівна- голова наглядової ради (акціонер товариства)</w:t>
            </w:r>
          </w:p>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Гура Тетяна Олександрівна - член наглядової ради (акціонер товариства)</w:t>
            </w:r>
          </w:p>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Мирошник Андрій Миколайович - член наглядової ради (акціонер товариства)</w:t>
            </w:r>
          </w:p>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C83067" w:rsidRPr="00C83067" w:rsidRDefault="00C83067" w:rsidP="00C83067">
      <w:pPr>
        <w:spacing w:after="0" w:line="240" w:lineRule="auto"/>
        <w:ind w:right="173"/>
        <w:rPr>
          <w:rFonts w:ascii="Times New Roman" w:hAnsi="Times New Roman"/>
          <w:sz w:val="24"/>
          <w:szCs w:val="24"/>
        </w:rPr>
      </w:pPr>
    </w:p>
    <w:p w:rsidR="00C83067" w:rsidRPr="00C83067" w:rsidRDefault="00C83067" w:rsidP="00C8306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83067">
        <w:rPr>
          <w:rFonts w:ascii="Times New Roman" w:hAnsi="Times New Roman"/>
          <w:b/>
          <w:bCs/>
          <w:color w:val="000000"/>
          <w:sz w:val="24"/>
          <w:szCs w:val="24"/>
        </w:rPr>
        <w:t>Інформація щодо посадових осіб</w:t>
      </w:r>
    </w:p>
    <w:p w:rsidR="00C83067" w:rsidRPr="00C83067" w:rsidRDefault="00C83067" w:rsidP="00C8306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306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3067" w:rsidRPr="00C83067" w:rsidTr="004D0B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tabs>
                <w:tab w:val="left" w:pos="214"/>
              </w:tabs>
              <w:spacing w:after="0" w:line="240" w:lineRule="auto"/>
              <w:jc w:val="center"/>
              <w:rPr>
                <w:rFonts w:ascii="Times New Roman" w:hAnsi="Times New Roman"/>
                <w:b/>
                <w:bCs/>
                <w:sz w:val="20"/>
                <w:szCs w:val="20"/>
              </w:rPr>
            </w:pPr>
            <w:r w:rsidRPr="00C8306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
                <w:bCs/>
                <w:sz w:val="20"/>
                <w:szCs w:val="20"/>
              </w:rPr>
            </w:pPr>
            <w:r w:rsidRPr="00C8306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ru-RU"/>
              </w:rPr>
            </w:pPr>
            <w:r w:rsidRPr="00C83067">
              <w:rPr>
                <w:rFonts w:ascii="Times New Roman" w:hAnsi="Times New Roman"/>
                <w:b/>
                <w:sz w:val="20"/>
                <w:szCs w:val="20"/>
              </w:rPr>
              <w:t>Повне найменування, ідентифікаційний код юридичної особи</w:t>
            </w:r>
            <w:r w:rsidRPr="00C83067">
              <w:rPr>
                <w:rFonts w:ascii="Times New Roman" w:hAnsi="Times New Roman"/>
                <w:b/>
                <w:sz w:val="20"/>
                <w:szCs w:val="20"/>
                <w:lang w:val="ru-RU"/>
              </w:rPr>
              <w:t xml:space="preserve"> </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та посада(и), яку(і) займав(є) за</w:t>
            </w:r>
            <w:r w:rsidRPr="00C83067">
              <w:rPr>
                <w:rFonts w:ascii="Times New Roman" w:hAnsi="Times New Roman"/>
                <w:b/>
                <w:sz w:val="20"/>
                <w:szCs w:val="20"/>
                <w:lang w:val="ru-RU"/>
              </w:rPr>
              <w:t xml:space="preserve"> </w:t>
            </w:r>
            <w:r w:rsidRPr="00C83067">
              <w:rPr>
                <w:rFonts w:ascii="Times New Roman" w:hAnsi="Times New Roman"/>
                <w:b/>
                <w:sz w:val="20"/>
                <w:szCs w:val="20"/>
              </w:rPr>
              <w:t>останні</w:t>
            </w:r>
            <w:r w:rsidRPr="00C83067">
              <w:rPr>
                <w:rFonts w:ascii="Times New Roman" w:hAnsi="Times New Roman"/>
                <w:b/>
                <w:sz w:val="20"/>
                <w:szCs w:val="20"/>
                <w:lang w:val="ru-RU"/>
              </w:rPr>
              <w:t xml:space="preserve"> </w:t>
            </w:r>
            <w:r w:rsidRPr="00C83067">
              <w:rPr>
                <w:rFonts w:ascii="Times New Roman" w:hAnsi="Times New Roman"/>
                <w:b/>
                <w:sz w:val="20"/>
                <w:szCs w:val="20"/>
              </w:rPr>
              <w:t>5</w:t>
            </w:r>
            <w:r w:rsidRPr="00C83067">
              <w:rPr>
                <w:rFonts w:ascii="Times New Roman" w:hAnsi="Times New Roman"/>
                <w:b/>
                <w:sz w:val="20"/>
                <w:szCs w:val="20"/>
                <w:lang w:val="ru-RU"/>
              </w:rPr>
              <w:t xml:space="preserve"> </w:t>
            </w:r>
            <w:r w:rsidRPr="00C8306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lang w:val="ru-RU"/>
              </w:rPr>
            </w:pPr>
            <w:r w:rsidRPr="00C83067">
              <w:rPr>
                <w:rFonts w:ascii="Times New Roman" w:hAnsi="Times New Roman"/>
                <w:b/>
                <w:sz w:val="20"/>
                <w:szCs w:val="20"/>
              </w:rPr>
              <w:t>Дата набуття повноважень та строк, на</w:t>
            </w:r>
            <w:r w:rsidRPr="00C83067">
              <w:rPr>
                <w:rFonts w:ascii="Times New Roman" w:hAnsi="Times New Roman"/>
                <w:b/>
                <w:sz w:val="20"/>
                <w:szCs w:val="20"/>
                <w:lang w:val="ru-RU"/>
              </w:rPr>
              <w:t xml:space="preserve"> </w:t>
            </w:r>
            <w:r w:rsidRPr="00C8306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rPr>
            </w:pPr>
            <w:r w:rsidRPr="00C83067">
              <w:rPr>
                <w:rFonts w:ascii="Times New Roman" w:hAnsi="Times New Roman"/>
                <w:b/>
                <w:sz w:val="20"/>
                <w:szCs w:val="20"/>
              </w:rPr>
              <w:t>Непогашена судимість за корисливі та</w:t>
            </w:r>
            <w:r w:rsidRPr="00C83067">
              <w:rPr>
                <w:rFonts w:ascii="Times New Roman" w:hAnsi="Times New Roman"/>
                <w:b/>
                <w:sz w:val="20"/>
                <w:szCs w:val="20"/>
                <w:lang w:val="ru-RU"/>
              </w:rPr>
              <w:t xml:space="preserve"> </w:t>
            </w:r>
            <w:r w:rsidRPr="00C83067">
              <w:rPr>
                <w:rFonts w:ascii="Times New Roman" w:hAnsi="Times New Roman"/>
                <w:b/>
                <w:sz w:val="20"/>
                <w:szCs w:val="20"/>
              </w:rPr>
              <w:t xml:space="preserve">посадові злочини </w:t>
            </w:r>
            <w:r w:rsidRPr="00C83067">
              <w:rPr>
                <w:rFonts w:ascii="Times New Roman" w:hAnsi="Times New Roman"/>
                <w:b/>
                <w:sz w:val="20"/>
                <w:szCs w:val="20"/>
              </w:rPr>
              <w:br/>
              <w:t>(Так/Ні)</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11</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Член Наглядової ради - акціонер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Гура Тетяна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2167600467</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1959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Середньо-технічна, Дніпропетровський промислово-економічний  технікум  у 1977 році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03116105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22.12.2023</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Ні</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Голова Наглядової ради - </w:t>
            </w:r>
            <w:r w:rsidRPr="00C83067">
              <w:rPr>
                <w:rFonts w:ascii="Times New Roman" w:hAnsi="Times New Roman"/>
                <w:bCs/>
                <w:sz w:val="20"/>
                <w:szCs w:val="20"/>
                <w:lang w:val="en-US"/>
              </w:rPr>
              <w:lastRenderedPageBreak/>
              <w:t xml:space="preserve">акціонер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 xml:space="preserve">Коробова Дарья </w:t>
            </w:r>
            <w:r w:rsidRPr="00C83067">
              <w:rPr>
                <w:rFonts w:ascii="Times New Roman" w:hAnsi="Times New Roman"/>
                <w:bCs/>
                <w:sz w:val="20"/>
                <w:szCs w:val="20"/>
                <w:lang w:val="en-US"/>
              </w:rPr>
              <w:lastRenderedPageBreak/>
              <w:t xml:space="preserve">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3209406162</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1987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Вища, </w:t>
            </w:r>
            <w:r w:rsidRPr="00C83067">
              <w:rPr>
                <w:rFonts w:ascii="Times New Roman" w:hAnsi="Times New Roman"/>
                <w:bCs/>
                <w:sz w:val="20"/>
                <w:szCs w:val="20"/>
                <w:lang w:val="en-US"/>
              </w:rPr>
              <w:lastRenderedPageBreak/>
              <w:t xml:space="preserve">Дніпропетровська національна металургійна академія України 2010р., адміністративний менеджмент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Приватне акціонерне </w:t>
            </w:r>
            <w:r w:rsidRPr="00C83067">
              <w:rPr>
                <w:rFonts w:ascii="Times New Roman" w:hAnsi="Times New Roman"/>
                <w:bCs/>
                <w:sz w:val="20"/>
                <w:szCs w:val="20"/>
                <w:lang w:val="en-US"/>
              </w:rPr>
              <w:lastRenderedPageBreak/>
              <w:t>товариство "Дніпропетровське автотранспортне підприємство 11255"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03116105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диспетчер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22.12.2023</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Ні</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Член Наглядової ради - акціонер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Мирошник Андрій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2771007516</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Вища Національна академія внутрішніх справ України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03116105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головний інженер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22.12.2023</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Ні</w:t>
            </w:r>
          </w:p>
        </w:tc>
      </w:tr>
    </w:tbl>
    <w:p w:rsidR="00C83067" w:rsidRPr="00C83067" w:rsidRDefault="00C83067" w:rsidP="00C8306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83067" w:rsidRPr="00C83067" w:rsidRDefault="00C83067" w:rsidP="00C8306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3067">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3067" w:rsidRPr="00C83067" w:rsidTr="004D0B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tabs>
                <w:tab w:val="left" w:pos="214"/>
              </w:tabs>
              <w:spacing w:after="0" w:line="240" w:lineRule="auto"/>
              <w:jc w:val="center"/>
              <w:rPr>
                <w:rFonts w:ascii="Times New Roman" w:hAnsi="Times New Roman"/>
                <w:b/>
                <w:bCs/>
                <w:sz w:val="20"/>
                <w:szCs w:val="20"/>
              </w:rPr>
            </w:pPr>
            <w:r w:rsidRPr="00C8306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
                <w:bCs/>
                <w:sz w:val="20"/>
                <w:szCs w:val="20"/>
              </w:rPr>
            </w:pPr>
            <w:r w:rsidRPr="00C8306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ru-RU"/>
              </w:rPr>
            </w:pPr>
            <w:r w:rsidRPr="00C83067">
              <w:rPr>
                <w:rFonts w:ascii="Times New Roman" w:hAnsi="Times New Roman"/>
                <w:b/>
                <w:sz w:val="20"/>
                <w:szCs w:val="20"/>
              </w:rPr>
              <w:t>Повне найменування, ідентифікаційний код юридичної особи</w:t>
            </w:r>
            <w:r w:rsidRPr="00C83067">
              <w:rPr>
                <w:rFonts w:ascii="Times New Roman" w:hAnsi="Times New Roman"/>
                <w:b/>
                <w:sz w:val="20"/>
                <w:szCs w:val="20"/>
                <w:lang w:val="ru-RU"/>
              </w:rPr>
              <w:t xml:space="preserve"> </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та посада(и), яку(і) займав(є) за</w:t>
            </w:r>
            <w:r w:rsidRPr="00C83067">
              <w:rPr>
                <w:rFonts w:ascii="Times New Roman" w:hAnsi="Times New Roman"/>
                <w:b/>
                <w:sz w:val="20"/>
                <w:szCs w:val="20"/>
                <w:lang w:val="ru-RU"/>
              </w:rPr>
              <w:t xml:space="preserve"> </w:t>
            </w:r>
            <w:r w:rsidRPr="00C83067">
              <w:rPr>
                <w:rFonts w:ascii="Times New Roman" w:hAnsi="Times New Roman"/>
                <w:b/>
                <w:sz w:val="20"/>
                <w:szCs w:val="20"/>
              </w:rPr>
              <w:t>останні</w:t>
            </w:r>
            <w:r w:rsidRPr="00C83067">
              <w:rPr>
                <w:rFonts w:ascii="Times New Roman" w:hAnsi="Times New Roman"/>
                <w:b/>
                <w:sz w:val="20"/>
                <w:szCs w:val="20"/>
                <w:lang w:val="ru-RU"/>
              </w:rPr>
              <w:t xml:space="preserve"> </w:t>
            </w:r>
            <w:r w:rsidRPr="00C83067">
              <w:rPr>
                <w:rFonts w:ascii="Times New Roman" w:hAnsi="Times New Roman"/>
                <w:b/>
                <w:sz w:val="20"/>
                <w:szCs w:val="20"/>
              </w:rPr>
              <w:t>5</w:t>
            </w:r>
            <w:r w:rsidRPr="00C83067">
              <w:rPr>
                <w:rFonts w:ascii="Times New Roman" w:hAnsi="Times New Roman"/>
                <w:b/>
                <w:sz w:val="20"/>
                <w:szCs w:val="20"/>
                <w:lang w:val="ru-RU"/>
              </w:rPr>
              <w:t xml:space="preserve"> </w:t>
            </w:r>
            <w:r w:rsidRPr="00C8306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lang w:val="ru-RU"/>
              </w:rPr>
            </w:pPr>
            <w:r w:rsidRPr="00C83067">
              <w:rPr>
                <w:rFonts w:ascii="Times New Roman" w:hAnsi="Times New Roman"/>
                <w:b/>
                <w:sz w:val="20"/>
                <w:szCs w:val="20"/>
              </w:rPr>
              <w:t>Дата набуття повноважень та строк, на</w:t>
            </w:r>
            <w:r w:rsidRPr="00C83067">
              <w:rPr>
                <w:rFonts w:ascii="Times New Roman" w:hAnsi="Times New Roman"/>
                <w:b/>
                <w:sz w:val="20"/>
                <w:szCs w:val="20"/>
                <w:lang w:val="ru-RU"/>
              </w:rPr>
              <w:t xml:space="preserve"> </w:t>
            </w:r>
            <w:r w:rsidRPr="00C8306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rPr>
            </w:pPr>
            <w:r w:rsidRPr="00C83067">
              <w:rPr>
                <w:rFonts w:ascii="Times New Roman" w:hAnsi="Times New Roman"/>
                <w:b/>
                <w:sz w:val="20"/>
                <w:szCs w:val="20"/>
              </w:rPr>
              <w:t>Непогашена судимість за корисливі та</w:t>
            </w:r>
            <w:r w:rsidRPr="00C83067">
              <w:rPr>
                <w:rFonts w:ascii="Times New Roman" w:hAnsi="Times New Roman"/>
                <w:b/>
                <w:sz w:val="20"/>
                <w:szCs w:val="20"/>
                <w:lang w:val="ru-RU"/>
              </w:rPr>
              <w:t xml:space="preserve"> </w:t>
            </w:r>
            <w:r w:rsidRPr="00C83067">
              <w:rPr>
                <w:rFonts w:ascii="Times New Roman" w:hAnsi="Times New Roman"/>
                <w:b/>
                <w:sz w:val="20"/>
                <w:szCs w:val="20"/>
              </w:rPr>
              <w:t xml:space="preserve">посадові злочини </w:t>
            </w:r>
            <w:r w:rsidRPr="00C83067">
              <w:rPr>
                <w:rFonts w:ascii="Times New Roman" w:hAnsi="Times New Roman"/>
                <w:b/>
                <w:sz w:val="20"/>
                <w:szCs w:val="20"/>
              </w:rPr>
              <w:br/>
              <w:t>(Так/Ні)</w:t>
            </w:r>
          </w:p>
        </w:tc>
      </w:tr>
      <w:tr w:rsidR="00C83067" w:rsidRPr="00C83067" w:rsidTr="004D0B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tabs>
                <w:tab w:val="left" w:pos="214"/>
              </w:tabs>
              <w:spacing w:after="0" w:line="240" w:lineRule="auto"/>
              <w:jc w:val="center"/>
              <w:rPr>
                <w:rFonts w:ascii="Times New Roman" w:hAnsi="Times New Roman"/>
                <w:bCs/>
                <w:sz w:val="20"/>
                <w:szCs w:val="20"/>
              </w:rPr>
            </w:pPr>
            <w:r w:rsidRPr="00C83067">
              <w:rPr>
                <w:rFonts w:ascii="Times New Roman" w:hAnsi="Times New Roman"/>
                <w:bCs/>
                <w:sz w:val="20"/>
                <w:szCs w:val="20"/>
              </w:rPr>
              <w:t xml:space="preserve">Директор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 xml:space="preserve">Коробов Олександр Віталійович                                                                       </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2393600257</w:t>
            </w:r>
          </w:p>
        </w:tc>
        <w:tc>
          <w:tcPr>
            <w:tcW w:w="1638"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Вища, Дніпропетровський інженерно-будівельний інститут у 1989 році;</w:t>
            </w:r>
          </w:p>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 xml:space="preserve">вища, Дніпропетровський інженерно-будівельний інститут в 1975 році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37</w:t>
            </w:r>
          </w:p>
        </w:tc>
        <w:tc>
          <w:tcPr>
            <w:tcW w:w="2409"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Приватне акціонерне товариство "Дніпропетровське автотранспортне підприємство 11255"</w:t>
            </w:r>
          </w:p>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03116105</w:t>
            </w:r>
          </w:p>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начальник авторемонтних майстерень-заступник директора</w:t>
            </w:r>
          </w:p>
        </w:tc>
        <w:tc>
          <w:tcPr>
            <w:tcW w:w="1293"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sz w:val="20"/>
                <w:szCs w:val="20"/>
              </w:rPr>
            </w:pPr>
            <w:r w:rsidRPr="00C83067">
              <w:rPr>
                <w:rFonts w:ascii="Times New Roman" w:hAnsi="Times New Roman"/>
                <w:sz w:val="20"/>
                <w:szCs w:val="20"/>
              </w:rPr>
              <w:t>25.04.2019</w:t>
            </w:r>
          </w:p>
          <w:p w:rsidR="00C83067" w:rsidRPr="00C83067" w:rsidRDefault="00C83067" w:rsidP="00C83067">
            <w:pPr>
              <w:spacing w:after="0" w:line="240" w:lineRule="auto"/>
              <w:ind w:left="-15"/>
              <w:jc w:val="center"/>
              <w:rPr>
                <w:rFonts w:ascii="Times New Roman" w:hAnsi="Times New Roman"/>
                <w:sz w:val="20"/>
                <w:szCs w:val="20"/>
              </w:rPr>
            </w:pPr>
            <w:r w:rsidRPr="00C83067">
              <w:rPr>
                <w:rFonts w:ascii="Times New Roman" w:hAnsi="Times New Roman"/>
                <w:sz w:val="20"/>
                <w:szCs w:val="20"/>
              </w:rPr>
              <w:t>безстроково</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sz w:val="20"/>
                <w:szCs w:val="20"/>
              </w:rPr>
            </w:pPr>
            <w:r w:rsidRPr="00C83067">
              <w:rPr>
                <w:rFonts w:ascii="Times New Roman" w:hAnsi="Times New Roman"/>
                <w:sz w:val="20"/>
                <w:szCs w:val="20"/>
              </w:rPr>
              <w:t>Ні</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11</w:t>
            </w:r>
          </w:p>
        </w:tc>
      </w:tr>
    </w:tbl>
    <w:p w:rsidR="00C83067" w:rsidRPr="00C83067" w:rsidRDefault="00C83067" w:rsidP="00C83067">
      <w:pPr>
        <w:spacing w:after="0" w:line="240" w:lineRule="auto"/>
        <w:rPr>
          <w:rFonts w:ascii="Times New Roman" w:hAnsi="Times New Roman"/>
          <w:sz w:val="24"/>
          <w:szCs w:val="24"/>
          <w:lang w:val="en-US"/>
        </w:rPr>
      </w:pPr>
    </w:p>
    <w:p w:rsidR="00C83067" w:rsidRPr="00C83067" w:rsidRDefault="00C83067" w:rsidP="00C8306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8306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83067" w:rsidRPr="00C83067" w:rsidTr="004D0B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lastRenderedPageBreak/>
              <w:t>№</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tabs>
                <w:tab w:val="left" w:pos="214"/>
              </w:tabs>
              <w:spacing w:after="0" w:line="240" w:lineRule="auto"/>
              <w:jc w:val="center"/>
              <w:rPr>
                <w:rFonts w:ascii="Times New Roman" w:hAnsi="Times New Roman"/>
                <w:b/>
                <w:bCs/>
                <w:sz w:val="20"/>
                <w:szCs w:val="20"/>
              </w:rPr>
            </w:pPr>
            <w:r w:rsidRPr="00C8306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
                <w:bCs/>
                <w:sz w:val="20"/>
                <w:szCs w:val="20"/>
              </w:rPr>
            </w:pPr>
            <w:r w:rsidRPr="00C8306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ru-RU"/>
              </w:rPr>
            </w:pPr>
            <w:r w:rsidRPr="00C83067">
              <w:rPr>
                <w:rFonts w:ascii="Times New Roman" w:hAnsi="Times New Roman"/>
                <w:b/>
                <w:sz w:val="20"/>
                <w:szCs w:val="20"/>
              </w:rPr>
              <w:t>Повне найменування, ідентифікаційний код юридичної особи</w:t>
            </w:r>
            <w:r w:rsidRPr="00C83067">
              <w:rPr>
                <w:rFonts w:ascii="Times New Roman" w:hAnsi="Times New Roman"/>
                <w:b/>
                <w:sz w:val="20"/>
                <w:szCs w:val="20"/>
                <w:lang w:val="ru-RU"/>
              </w:rPr>
              <w:t xml:space="preserve"> </w:t>
            </w:r>
          </w:p>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та посада(и), яку(і) займав(є) за</w:t>
            </w:r>
            <w:r w:rsidRPr="00C83067">
              <w:rPr>
                <w:rFonts w:ascii="Times New Roman" w:hAnsi="Times New Roman"/>
                <w:b/>
                <w:sz w:val="20"/>
                <w:szCs w:val="20"/>
                <w:lang w:val="ru-RU"/>
              </w:rPr>
              <w:t xml:space="preserve"> </w:t>
            </w:r>
            <w:r w:rsidRPr="00C83067">
              <w:rPr>
                <w:rFonts w:ascii="Times New Roman" w:hAnsi="Times New Roman"/>
                <w:b/>
                <w:sz w:val="20"/>
                <w:szCs w:val="20"/>
              </w:rPr>
              <w:t>останні</w:t>
            </w:r>
            <w:r w:rsidRPr="00C83067">
              <w:rPr>
                <w:rFonts w:ascii="Times New Roman" w:hAnsi="Times New Roman"/>
                <w:b/>
                <w:sz w:val="20"/>
                <w:szCs w:val="20"/>
                <w:lang w:val="ru-RU"/>
              </w:rPr>
              <w:t xml:space="preserve"> </w:t>
            </w:r>
            <w:r w:rsidRPr="00C83067">
              <w:rPr>
                <w:rFonts w:ascii="Times New Roman" w:hAnsi="Times New Roman"/>
                <w:b/>
                <w:sz w:val="20"/>
                <w:szCs w:val="20"/>
              </w:rPr>
              <w:t>5</w:t>
            </w:r>
            <w:r w:rsidRPr="00C83067">
              <w:rPr>
                <w:rFonts w:ascii="Times New Roman" w:hAnsi="Times New Roman"/>
                <w:b/>
                <w:sz w:val="20"/>
                <w:szCs w:val="20"/>
                <w:lang w:val="ru-RU"/>
              </w:rPr>
              <w:t xml:space="preserve"> </w:t>
            </w:r>
            <w:r w:rsidRPr="00C8306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lang w:val="ru-RU"/>
              </w:rPr>
            </w:pPr>
            <w:r w:rsidRPr="00C83067">
              <w:rPr>
                <w:rFonts w:ascii="Times New Roman" w:hAnsi="Times New Roman"/>
                <w:b/>
                <w:sz w:val="20"/>
                <w:szCs w:val="20"/>
              </w:rPr>
              <w:t>Дата набуття повноважень та строк, на</w:t>
            </w:r>
            <w:r w:rsidRPr="00C83067">
              <w:rPr>
                <w:rFonts w:ascii="Times New Roman" w:hAnsi="Times New Roman"/>
                <w:b/>
                <w:sz w:val="20"/>
                <w:szCs w:val="20"/>
                <w:lang w:val="ru-RU"/>
              </w:rPr>
              <w:t xml:space="preserve"> </w:t>
            </w:r>
            <w:r w:rsidRPr="00C8306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ind w:left="-15"/>
              <w:jc w:val="center"/>
              <w:rPr>
                <w:rFonts w:ascii="Times New Roman" w:hAnsi="Times New Roman"/>
                <w:b/>
                <w:bCs/>
                <w:sz w:val="20"/>
                <w:szCs w:val="20"/>
              </w:rPr>
            </w:pPr>
            <w:r w:rsidRPr="00C83067">
              <w:rPr>
                <w:rFonts w:ascii="Times New Roman" w:hAnsi="Times New Roman"/>
                <w:b/>
                <w:sz w:val="20"/>
                <w:szCs w:val="20"/>
              </w:rPr>
              <w:t>Непогашена судимість за корисливі та</w:t>
            </w:r>
            <w:r w:rsidRPr="00C83067">
              <w:rPr>
                <w:rFonts w:ascii="Times New Roman" w:hAnsi="Times New Roman"/>
                <w:b/>
                <w:sz w:val="20"/>
                <w:szCs w:val="20"/>
                <w:lang w:val="ru-RU"/>
              </w:rPr>
              <w:t xml:space="preserve"> </w:t>
            </w:r>
            <w:r w:rsidRPr="00C83067">
              <w:rPr>
                <w:rFonts w:ascii="Times New Roman" w:hAnsi="Times New Roman"/>
                <w:b/>
                <w:sz w:val="20"/>
                <w:szCs w:val="20"/>
              </w:rPr>
              <w:t xml:space="preserve">посадові злочини </w:t>
            </w:r>
            <w:r w:rsidRPr="00C83067">
              <w:rPr>
                <w:rFonts w:ascii="Times New Roman" w:hAnsi="Times New Roman"/>
                <w:b/>
                <w:sz w:val="20"/>
                <w:szCs w:val="20"/>
              </w:rPr>
              <w:br/>
              <w:t>(Так/Ні)</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11</w:t>
            </w:r>
          </w:p>
        </w:tc>
      </w:tr>
      <w:tr w:rsidR="00C83067" w:rsidRPr="00C83067" w:rsidTr="004D0B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Сильниченко Алла Михайлівна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2356000927</w:t>
            </w:r>
          </w:p>
        </w:tc>
        <w:tc>
          <w:tcPr>
            <w:tcW w:w="163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 xml:space="preserve">Вища, Харківський інженерно-економічний інститут у 1988 році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03116105</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заступник головного бухгалтера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04.04.2011</w:t>
            </w:r>
          </w:p>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Ні</w:t>
            </w:r>
          </w:p>
        </w:tc>
      </w:tr>
    </w:tbl>
    <w:p w:rsidR="00C83067" w:rsidRPr="00C83067" w:rsidRDefault="00C83067" w:rsidP="00C83067">
      <w:pPr>
        <w:spacing w:after="0" w:line="240" w:lineRule="auto"/>
        <w:rPr>
          <w:rFonts w:ascii="Times New Roman" w:hAnsi="Times New Roman"/>
          <w:sz w:val="24"/>
          <w:szCs w:val="24"/>
          <w:lang w:val="en-US"/>
        </w:rPr>
      </w:pPr>
    </w:p>
    <w:p w:rsidR="00C83067" w:rsidRPr="00C83067" w:rsidRDefault="00C83067" w:rsidP="00C83067">
      <w:pPr>
        <w:spacing w:after="0" w:line="240" w:lineRule="auto"/>
        <w:rPr>
          <w:rFonts w:ascii="Times New Roman" w:hAnsi="Times New Roman"/>
          <w:sz w:val="24"/>
          <w:szCs w:val="24"/>
          <w:lang w:val="en-US"/>
        </w:rPr>
      </w:pPr>
    </w:p>
    <w:p w:rsidR="00C83067" w:rsidRPr="00C83067" w:rsidRDefault="00C83067" w:rsidP="00C8306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Інформація щодо володіння посадовими особами акціями особи</w:t>
      </w:r>
    </w:p>
    <w:p w:rsidR="00C83067" w:rsidRPr="00C83067" w:rsidRDefault="00C83067" w:rsidP="00C8306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83067" w:rsidRPr="00C83067" w:rsidTr="004D0BD8">
        <w:trPr>
          <w:trHeight w:val="20"/>
        </w:trPr>
        <w:tc>
          <w:tcPr>
            <w:tcW w:w="498" w:type="dxa"/>
            <w:vMerge w:val="restart"/>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Ім’я</w:t>
            </w:r>
            <w:bookmarkStart w:id="4" w:name="10109"/>
            <w:bookmarkEnd w:id="4"/>
          </w:p>
        </w:tc>
        <w:tc>
          <w:tcPr>
            <w:tcW w:w="1275" w:type="dxa"/>
            <w:vMerge w:val="restart"/>
            <w:vAlign w:val="center"/>
          </w:tcPr>
          <w:p w:rsidR="00C83067" w:rsidRPr="00C83067" w:rsidRDefault="00C83067" w:rsidP="00C83067">
            <w:pPr>
              <w:spacing w:after="0" w:line="240" w:lineRule="auto"/>
              <w:ind w:left="130"/>
              <w:rPr>
                <w:rFonts w:ascii="Times New Roman" w:hAnsi="Times New Roman"/>
                <w:b/>
                <w:bCs/>
                <w:sz w:val="20"/>
                <w:szCs w:val="20"/>
              </w:rPr>
            </w:pPr>
            <w:r w:rsidRPr="00C83067">
              <w:rPr>
                <w:rFonts w:ascii="Times New Roman" w:hAnsi="Times New Roman"/>
                <w:b/>
                <w:sz w:val="20"/>
                <w:szCs w:val="20"/>
              </w:rPr>
              <w:t>РНОКПП</w:t>
            </w:r>
          </w:p>
        </w:tc>
        <w:tc>
          <w:tcPr>
            <w:tcW w:w="1702" w:type="dxa"/>
            <w:vMerge w:val="restart"/>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Кількість за видами акцій</w:t>
            </w:r>
          </w:p>
        </w:tc>
      </w:tr>
      <w:tr w:rsidR="00C83067" w:rsidRPr="00C83067" w:rsidTr="004D0BD8">
        <w:tc>
          <w:tcPr>
            <w:tcW w:w="498" w:type="dxa"/>
            <w:vMerge/>
          </w:tcPr>
          <w:p w:rsidR="00C83067" w:rsidRPr="00C83067" w:rsidRDefault="00C83067" w:rsidP="00C83067">
            <w:pPr>
              <w:spacing w:after="0" w:line="240" w:lineRule="auto"/>
              <w:rPr>
                <w:rFonts w:ascii="Times New Roman" w:hAnsi="Times New Roman"/>
                <w:b/>
                <w:bCs/>
                <w:sz w:val="20"/>
                <w:szCs w:val="20"/>
              </w:rPr>
            </w:pPr>
          </w:p>
        </w:tc>
        <w:tc>
          <w:tcPr>
            <w:tcW w:w="2778"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3543"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1275"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1702"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1559"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1600" w:type="dxa"/>
            <w:vMerge/>
            <w:vAlign w:val="center"/>
          </w:tcPr>
          <w:p w:rsidR="00C83067" w:rsidRPr="00C83067" w:rsidRDefault="00C83067" w:rsidP="00C8306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прості іменні</w:t>
            </w:r>
          </w:p>
          <w:p w:rsidR="00C83067" w:rsidRPr="00C83067" w:rsidRDefault="00C83067" w:rsidP="00C8306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C83067" w:rsidRPr="00C83067" w:rsidRDefault="00C83067" w:rsidP="00C83067">
            <w:pPr>
              <w:spacing w:after="0" w:line="240" w:lineRule="auto"/>
              <w:ind w:left="-243"/>
              <w:jc w:val="center"/>
              <w:rPr>
                <w:rFonts w:ascii="Times New Roman" w:hAnsi="Times New Roman"/>
                <w:b/>
                <w:bCs/>
                <w:sz w:val="20"/>
                <w:szCs w:val="20"/>
                <w:lang w:val="en-US"/>
              </w:rPr>
            </w:pPr>
            <w:r w:rsidRPr="00C83067">
              <w:rPr>
                <w:rFonts w:ascii="Times New Roman" w:hAnsi="Times New Roman"/>
                <w:b/>
                <w:bCs/>
                <w:sz w:val="20"/>
                <w:szCs w:val="20"/>
                <w:lang w:val="en-US"/>
              </w:rPr>
              <w:t xml:space="preserve">  </w:t>
            </w:r>
            <w:r w:rsidRPr="00C83067">
              <w:rPr>
                <w:rFonts w:ascii="Times New Roman" w:hAnsi="Times New Roman"/>
                <w:b/>
                <w:bCs/>
                <w:sz w:val="20"/>
                <w:szCs w:val="20"/>
              </w:rPr>
              <w:t>Привілейовані</w:t>
            </w:r>
          </w:p>
          <w:p w:rsidR="00C83067" w:rsidRPr="00C83067" w:rsidRDefault="00C83067" w:rsidP="00C83067">
            <w:pPr>
              <w:spacing w:after="0" w:line="240" w:lineRule="auto"/>
              <w:ind w:left="-243"/>
              <w:jc w:val="center"/>
              <w:rPr>
                <w:rFonts w:ascii="Times New Roman" w:hAnsi="Times New Roman"/>
                <w:b/>
                <w:bCs/>
                <w:sz w:val="20"/>
                <w:szCs w:val="20"/>
              </w:rPr>
            </w:pPr>
            <w:r w:rsidRPr="00C83067">
              <w:rPr>
                <w:rFonts w:ascii="Times New Roman" w:hAnsi="Times New Roman"/>
                <w:b/>
                <w:bCs/>
                <w:sz w:val="20"/>
                <w:szCs w:val="20"/>
              </w:rPr>
              <w:t>іменні</w:t>
            </w:r>
          </w:p>
          <w:p w:rsidR="00C83067" w:rsidRPr="00C83067" w:rsidRDefault="00C83067" w:rsidP="00C83067">
            <w:pPr>
              <w:spacing w:after="0" w:line="240" w:lineRule="auto"/>
              <w:jc w:val="center"/>
              <w:rPr>
                <w:rFonts w:ascii="Times New Roman" w:hAnsi="Times New Roman"/>
                <w:b/>
                <w:bCs/>
                <w:sz w:val="20"/>
                <w:szCs w:val="20"/>
              </w:rPr>
            </w:pP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w:t>
            </w:r>
          </w:p>
        </w:tc>
        <w:tc>
          <w:tcPr>
            <w:tcW w:w="1275" w:type="dxa"/>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4</w:t>
            </w:r>
          </w:p>
        </w:tc>
        <w:tc>
          <w:tcPr>
            <w:tcW w:w="1702" w:type="dxa"/>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9</w:t>
            </w: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Коробов Олександр Віталійович</w:t>
            </w:r>
          </w:p>
        </w:tc>
        <w:tc>
          <w:tcPr>
            <w:tcW w:w="1275"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2393600257</w:t>
            </w:r>
          </w:p>
        </w:tc>
        <w:tc>
          <w:tcPr>
            <w:tcW w:w="1702"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34401</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3.28003432494</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34401</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Гура Тетяна Олександрівна</w:t>
            </w:r>
          </w:p>
        </w:tc>
        <w:tc>
          <w:tcPr>
            <w:tcW w:w="1275"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2767003874</w:t>
            </w:r>
          </w:p>
        </w:tc>
        <w:tc>
          <w:tcPr>
            <w:tcW w:w="1702"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4200</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0.4004576659</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4200</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Коробова Дарья Олександрівна</w:t>
            </w:r>
          </w:p>
        </w:tc>
        <w:tc>
          <w:tcPr>
            <w:tcW w:w="1275"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3209406162</w:t>
            </w:r>
          </w:p>
        </w:tc>
        <w:tc>
          <w:tcPr>
            <w:tcW w:w="1702"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278489</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26.55310831426</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278489</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Мирошник Андрій Миколайович</w:t>
            </w:r>
          </w:p>
        </w:tc>
        <w:tc>
          <w:tcPr>
            <w:tcW w:w="1275"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2771007516</w:t>
            </w:r>
          </w:p>
        </w:tc>
        <w:tc>
          <w:tcPr>
            <w:tcW w:w="1702"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6000</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0.57208237986</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6000</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498" w:type="dxa"/>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Головний бухгалтер</w:t>
            </w:r>
          </w:p>
        </w:tc>
        <w:tc>
          <w:tcPr>
            <w:tcW w:w="3543"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Сильниченко Алла Михайлівна</w:t>
            </w:r>
          </w:p>
        </w:tc>
        <w:tc>
          <w:tcPr>
            <w:tcW w:w="1275"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2356000927</w:t>
            </w:r>
          </w:p>
        </w:tc>
        <w:tc>
          <w:tcPr>
            <w:tcW w:w="1702" w:type="dxa"/>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bl>
    <w:p w:rsidR="00C83067" w:rsidRPr="00C83067" w:rsidRDefault="00C83067" w:rsidP="00C83067">
      <w:pPr>
        <w:spacing w:after="0" w:line="240" w:lineRule="auto"/>
        <w:ind w:left="-709"/>
        <w:rPr>
          <w:rFonts w:ascii="Times New Roman" w:hAnsi="Times New Roman"/>
          <w:sz w:val="24"/>
          <w:szCs w:val="24"/>
        </w:rPr>
      </w:pPr>
    </w:p>
    <w:p w:rsidR="00C83067" w:rsidRDefault="00C83067">
      <w:pPr>
        <w:sectPr w:rsidR="00C83067" w:rsidSect="00C83067">
          <w:pgSz w:w="16838" w:h="11906" w:orient="landscape"/>
          <w:pgMar w:top="567" w:right="363" w:bottom="567" w:left="363" w:header="709" w:footer="709" w:gutter="0"/>
          <w:cols w:space="708"/>
          <w:docGrid w:linePitch="360"/>
        </w:sectPr>
      </w:pP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83067">
        <w:rPr>
          <w:rFonts w:ascii="Times New Roman" w:hAnsi="Times New Roman"/>
          <w:b/>
          <w:bCs/>
          <w:color w:val="000000"/>
          <w:sz w:val="24"/>
          <w:szCs w:val="24"/>
        </w:rPr>
        <w:lastRenderedPageBreak/>
        <w:t>Організаційна структура:</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8306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83067">
        <w:rPr>
          <w:rFonts w:ascii="Times New Roman" w:hAnsi="Times New Roman"/>
          <w:color w:val="000000"/>
          <w:sz w:val="20"/>
          <w:szCs w:val="20"/>
          <w:lang w:val="ru-RU"/>
        </w:rPr>
        <w:t>:</w:t>
      </w:r>
    </w:p>
    <w:p w:rsidR="00C83067" w:rsidRPr="00C83067" w:rsidRDefault="00C83067" w:rsidP="00C83067">
      <w:pPr>
        <w:spacing w:after="0" w:line="240" w:lineRule="auto"/>
        <w:jc w:val="center"/>
        <w:rPr>
          <w:rFonts w:ascii="Times New Roman" w:hAnsi="Times New Roman"/>
          <w:sz w:val="20"/>
          <w:szCs w:val="20"/>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http://atp11255.pat.ua/documents/informaciya-dlya-akcioneriv-ta-steikholderiv</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Структура управління ПРИВАТНИМ АКЦІОНЕРНИМ ТОВАРИСТВОМ "ДНІПРОПЕТРОВСЬКЕ АВТОТРАНСПОРТНЕ ПІДПРИЄМСТВО 11255" є дворівневою.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 дворівневої структури управління органами управління Товариством є:</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Загальні збори акціонерів - вищий орган Товариства; (Мають право на участь у загальних зборах акціонерів акціонери голосуючих акцій згідно переліку складеному емітентом на облікову дату, інші мають право бути присутніми на зборах)</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Наглядова рада - колегіальний орган Товариства, що здійснює управління Товариством, контролює та регулює діяльність його виконавчого органу; (Коробова Дарья Олександрівна- голова наглядової ради (акціонер товариства), Гура Тетяна Олександрівна - член наглядової ради (акціонер товариства). Мирошник Андрій Миколайович - член наглядової ради (акціонер товариства)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Директор - одноосібний виконавчий орган Товариства, що здійснює керівництво його поточною діяльністю. (Коробов Олександр Віталійович)</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sz w:val="20"/>
          <w:szCs w:val="20"/>
          <w:lang w:val="en-US"/>
        </w:rPr>
        <w:t>Організаційна структура протягом звітного року не змінювалася і не змінилась на кінець звітного періоду.</w:t>
      </w:r>
    </w:p>
    <w:p w:rsidR="00C83067" w:rsidRPr="00C83067" w:rsidRDefault="00C83067" w:rsidP="00C83067">
      <w:pPr>
        <w:spacing w:after="60" w:line="240" w:lineRule="auto"/>
        <w:jc w:val="center"/>
        <w:outlineLvl w:val="0"/>
        <w:rPr>
          <w:rFonts w:ascii="Times New Roman" w:hAnsi="Times New Roman"/>
          <w:b/>
          <w:bCs/>
          <w:kern w:val="28"/>
          <w:sz w:val="26"/>
          <w:szCs w:val="26"/>
        </w:rPr>
      </w:pPr>
      <w:bookmarkStart w:id="5" w:name="_Toc210046618"/>
      <w:r w:rsidRPr="00C83067">
        <w:rPr>
          <w:rFonts w:ascii="Times New Roman" w:hAnsi="Times New Roman"/>
          <w:b/>
          <w:bCs/>
          <w:kern w:val="28"/>
          <w:sz w:val="26"/>
          <w:szCs w:val="26"/>
          <w:lang w:val="ru-RU"/>
        </w:rPr>
        <w:t xml:space="preserve">3. </w:t>
      </w:r>
      <w:r w:rsidRPr="00C83067">
        <w:rPr>
          <w:rFonts w:ascii="Times New Roman" w:hAnsi="Times New Roman"/>
          <w:b/>
          <w:bCs/>
          <w:kern w:val="28"/>
          <w:sz w:val="26"/>
          <w:szCs w:val="26"/>
        </w:rPr>
        <w:t>Структура власності</w:t>
      </w:r>
      <w:bookmarkEnd w:id="5"/>
    </w:p>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83067">
        <w:rPr>
          <w:rFonts w:ascii="Times New Roman" w:hAnsi="Times New Roman"/>
          <w:sz w:val="20"/>
          <w:szCs w:val="20"/>
          <w:lang w:val="ru-RU"/>
        </w:rPr>
        <w:t xml:space="preserve"> :</w:t>
      </w:r>
    </w:p>
    <w:p w:rsidR="00C83067" w:rsidRPr="00C83067" w:rsidRDefault="00C83067" w:rsidP="00C83067">
      <w:pPr>
        <w:spacing w:after="0" w:line="240" w:lineRule="auto"/>
        <w:rPr>
          <w:rFonts w:ascii="Times New Roman" w:hAnsi="Times New Roman"/>
          <w:sz w:val="20"/>
          <w:szCs w:val="20"/>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http://atp11255.pat.ua/documents/informaciya-dlya-akcioneriv-ta-steikholderiv</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Засновниками та/або учасниками емітента та кількість і вартість акцій (розміру часток, паїв) є:</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АТВТ Прикарпатська iнвестицiйна компанiя "Прiком", код ЄДРПОУ 20542223,  УКРАЇНА 76000 м.Iвано-Франкiвськ вул.Г.Мазепи 17 кв.2, володіє   0.041800000000 % акцій  від загальної кількості</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- 92 власникiв-фiзичних осiб, які володіють  99.958200000000 % акцій  від загальної кількості</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 структурі власності відсутні засновники, учасники (акціонери), зареєстровані в іноземних державах зони ризику за законодавством та які не мають відносин з контролю над емітентом</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sz w:val="20"/>
          <w:szCs w:val="20"/>
          <w:lang w:val="en-US"/>
        </w:rPr>
        <w:t>Структура власності протягом звітного року не змінювалась та не змінилась на кінець звітного року.</w:t>
      </w:r>
    </w:p>
    <w:p w:rsidR="00C83067" w:rsidRPr="00C83067" w:rsidRDefault="00C83067" w:rsidP="00C83067">
      <w:pPr>
        <w:spacing w:after="60" w:line="240" w:lineRule="auto"/>
        <w:jc w:val="center"/>
        <w:outlineLvl w:val="0"/>
        <w:rPr>
          <w:rFonts w:ascii="Times New Roman" w:hAnsi="Times New Roman"/>
          <w:b/>
          <w:bCs/>
          <w:kern w:val="28"/>
          <w:sz w:val="26"/>
          <w:szCs w:val="26"/>
        </w:rPr>
      </w:pPr>
      <w:bookmarkStart w:id="6" w:name="_Toc210046619"/>
      <w:r w:rsidRPr="00C83067">
        <w:rPr>
          <w:rFonts w:ascii="Times New Roman" w:hAnsi="Times New Roman"/>
          <w:b/>
          <w:bCs/>
          <w:kern w:val="28"/>
          <w:sz w:val="26"/>
          <w:szCs w:val="26"/>
          <w:lang w:val="ru-RU"/>
        </w:rPr>
        <w:t xml:space="preserve">4. </w:t>
      </w:r>
      <w:r w:rsidRPr="00C83067">
        <w:rPr>
          <w:rFonts w:ascii="Times New Roman" w:hAnsi="Times New Roman"/>
          <w:b/>
          <w:bCs/>
          <w:kern w:val="28"/>
          <w:sz w:val="26"/>
          <w:szCs w:val="26"/>
        </w:rPr>
        <w:t>Опис господарської та фінансової діяльності</w:t>
      </w:r>
      <w:bookmarkEnd w:id="6"/>
    </w:p>
    <w:p w:rsidR="00C83067" w:rsidRPr="00C83067" w:rsidRDefault="00C83067" w:rsidP="00C83067">
      <w:pPr>
        <w:spacing w:after="0" w:line="240" w:lineRule="auto"/>
        <w:jc w:val="center"/>
        <w:rPr>
          <w:rFonts w:ascii="Times New Roman" w:hAnsi="Times New Roman"/>
          <w:sz w:val="20"/>
          <w:szCs w:val="20"/>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Підприємство не належить ні до яких об'єднань.</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Підприємство не проводить спільну діяльність з іншими організаціями, підприємствами, установами.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Згiдно з Законом України "Про бухгалтерський облiк та фiнансову звiтнiсть в Українi" вiд 16.07.1999р. № 996-XIV та затвердженими Положеннями (стандартами) бухгалтерського облiку на пiдприємствi забеспеченi єдинi принципи, методи i процедури при вiдображеннi поточних операцiй в облiку i складання звiтностi.</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Самофiнансування.Робочого капiталу не достатньо. Для покращення лiквiдностi потрiбно  додаткові інвестиції,збiльшувати обсяг послуг та виробництв,  зменшувати витрати.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 звітний рік досліджень та розробок не провадилося.</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ПРАТ "ДАТП 11255" у 2024 році надавало  послуги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Надання послуг з оренди виробничих приміщень отримано дохід у сумі - 1449.8 тис.грн.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Допоміжне обслуговування наземного транспорту послуги стоянки, отримано дохід у сумі - 363.2тис.грн.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Реалізація майна- 9.9тис.грн.</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Фінансов допомога - 157,7 тис.грн.</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Стан розвитку галузі виробництва залежить від загального розвитку виробництва держави. Чим більше буде вироблено продукції промисловості, сільського господарства, тим більше буде потреба в автомобільних перевезеннях, що зумовить розвиток автомобільних підприємств.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 зв'язку з ростом приватних підприємств і підприємців, які мають автомобільний транспорт, зростає конкуренція між ними на ринку транспортних послуг.</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Перевезення вантажів на міських і міжміських сполученнях виконуються також іншими видами (залізничний, річковий, повітряний) транспорту, що також впливає на кількість замовлень на них.</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 наступному перiодi планується  прийняти необхідні заходи по стабілізації роботи підприємства, скорочення виробничих витрат , зробити поточний ремонт приміщень для подальшому їх здавання в оренду,для розвитку підприємства постійно проводити моніторинг в різних сферах господарства, для пошуку додаткових видів діяльності.</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За останні п'ять років   на За останні п'ять років   на підприємстві було відчужено активів на 853.5тис.грн.  в зв'язку з втратою роботи на ринку пасажирських перевезень,та не рентабельності вантажних перевезень.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Підприємство  не планує будь-яких інвестицій та придбань. </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Підприємство розташоване в АНД районі м.Дніпро по вул..Куликовська,23 де розміщена площадка для стоянки автотранспорту, а також власні основні засоби  будівлі та споруди: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Корпус для ремонту  автомобілів;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Адміністративно-побутовий корпус;</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Диспетчерська;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Корпус для ремонту причепів;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Склад запчастин та бокси для стоянки автомобілів;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Допоміжні приміщення (плости ремонту шин,зварювання,теплопункт,гаражі легкових автомобілів тощо)</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Машини та обладнання;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Транспортні засоби;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Інструменти, прилади, інвентар</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Малоцінні необоротні матеріальні активи.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У звітному році  капітальний ремон будівль  не проводився. </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У звітному періоді  Підприємство не займалось  перевезенням пасажирів,  та вантажними перевезеннями, це пов'язано з нестачою  працівників ( водіїв, ремонтних робітників ) . Підприємство не приймало участь у тендорах по перевезеннях які проводила міська рада бо не має достатніх потужностей.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Елементи операційних витрат у 2024 році мали в своїй структурі 30.50% матеріальних витрат, це витрати на запчастини, матеріали, паливо,електропостачання та інші, що використані для господарських робіт, 46.23% затрат на виплату заробітної плати та 8.17% на виплату в соціальні фонди нарахувань на заробітну плату Амортизація ОФ 2.79%, більшість основних фондів з великим степенем зносу. Решту 12.31.0% - різні операційні витрати (комунальні,орендна плата за землю,майно, юридичні та інші послуги.)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Всi укладенi договори в звiтному перiодi виконанi повнiстю.</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Середньооблікова чисельність штатних працівників облікового складу  станом на 31.12.2024р. - 15 чол.</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Середня чисельність позаштатних працівників, які працювали за ЦПД  -   0 чол.</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Чисельність працівників, які працювали на умовах неповного робочого часу - 0 чол.</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Розмір фонду оплати праці за 2024р.відносно попереднього 2023 р.  збільшилась  в зв'язку з зміною мінімальної заробітної плати.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Кадрова програма емітента, спрямована на забезпечення рівня кваліфікації її працівників операційним потребам емітента.</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Пропозиції щодо реорганізації підприємства з боку третіх осіб не надходили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Емiтент вважає за необхiдне надати наступну iнформацiю: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1. Площа  примiщень, що має бути привабливим для iнвесторiв з цiлью користування примiщеннями пiд виробництво або інше -9753 кв.м. </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3. Згідно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аудиторську компанію.</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4.Емітентом 28.04.2023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w:t>
      </w:r>
      <w:r w:rsidRPr="00C83067">
        <w:rPr>
          <w:rFonts w:ascii="Times New Roman" w:hAnsi="Times New Roman"/>
          <w:sz w:val="20"/>
          <w:szCs w:val="20"/>
          <w:lang w:val="en-US"/>
        </w:rPr>
        <w:lastRenderedPageBreak/>
        <w:t>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5.Товариство в своїй діяльності не керується власним кодексом корпоративного управління.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vanish/>
          <w:sz w:val="24"/>
          <w:szCs w:val="24"/>
        </w:rPr>
      </w:pPr>
    </w:p>
    <w:p w:rsidR="00C83067" w:rsidRPr="00C83067" w:rsidRDefault="00C83067" w:rsidP="00C83067">
      <w:pPr>
        <w:spacing w:after="0" w:line="240" w:lineRule="auto"/>
        <w:jc w:val="center"/>
        <w:rPr>
          <w:rFonts w:ascii="Times New Roman" w:hAnsi="Times New Roman"/>
          <w:vanish/>
          <w:sz w:val="24"/>
          <w:szCs w:val="24"/>
        </w:rPr>
      </w:pPr>
      <w:r w:rsidRPr="00C83067">
        <w:rPr>
          <w:rFonts w:ascii="Times New Roman" w:hAnsi="Times New Roman"/>
          <w:b/>
          <w:bCs/>
          <w:color w:val="000000"/>
          <w:sz w:val="24"/>
          <w:szCs w:val="24"/>
        </w:rPr>
        <w:t>Інформація про основні засоби емітента ( за залишковою вартістю )</w:t>
      </w:r>
    </w:p>
    <w:p w:rsidR="00C83067" w:rsidRPr="00C83067" w:rsidRDefault="00C83067" w:rsidP="00C8306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83067" w:rsidRPr="00C83067" w:rsidTr="004D0BD8">
        <w:trPr>
          <w:trHeight w:val="461"/>
        </w:trPr>
        <w:tc>
          <w:tcPr>
            <w:tcW w:w="3090" w:type="dxa"/>
            <w:vMerge w:val="restart"/>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Власні основні засоби (тис.грн.)</w:t>
            </w:r>
          </w:p>
        </w:tc>
        <w:tc>
          <w:tcPr>
            <w:tcW w:w="2323" w:type="dxa"/>
            <w:gridSpan w:val="2"/>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Основні засоби , всього (тис.грн.)</w:t>
            </w:r>
          </w:p>
        </w:tc>
      </w:tr>
      <w:tr w:rsidR="00C83067" w:rsidRPr="00C83067" w:rsidTr="004D0BD8">
        <w:trPr>
          <w:trHeight w:val="147"/>
        </w:trPr>
        <w:tc>
          <w:tcPr>
            <w:tcW w:w="3090" w:type="dxa"/>
            <w:vMerge/>
            <w:shd w:val="clear" w:color="auto" w:fill="auto"/>
          </w:tcPr>
          <w:p w:rsidR="00C83067" w:rsidRPr="00C83067" w:rsidRDefault="00C83067" w:rsidP="00C83067">
            <w:pPr>
              <w:spacing w:after="0" w:line="240" w:lineRule="auto"/>
              <w:rPr>
                <w:rFonts w:ascii="Times New Roman" w:hAnsi="Times New Roman"/>
                <w:b/>
                <w:sz w:val="20"/>
                <w:szCs w:val="20"/>
              </w:rPr>
            </w:pP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початок періоду</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кінець періоду</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початок періоду</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кінець періоду</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початок періоду</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 кінець періоду</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1.Виробничого призначення</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414.300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355.300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414.300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355.300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будівлі та споруди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342.800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289.800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342.800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289.800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машини та обладнання</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9.700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3.700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9.700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3.700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транспортні засоби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53.700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53.700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53.700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53.700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земельні ділянки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інші</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8.100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8.100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8.100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8.100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2. Невиробничого призначення</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33.400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14.400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33.400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14.400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будівлі та споруди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машини та обладнання</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транспортні засоби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земельні ділянки</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lang w:val="en-US"/>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lang w:val="en-US"/>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xml:space="preserve">- </w:t>
            </w:r>
            <w:r w:rsidRPr="00C83067">
              <w:rPr>
                <w:rFonts w:ascii="Times New Roman" w:hAnsi="Times New Roman"/>
                <w:b/>
                <w:sz w:val="20"/>
                <w:szCs w:val="20"/>
                <w:lang w:val="en-US"/>
              </w:rPr>
              <w:t>ін</w:t>
            </w:r>
            <w:r w:rsidRPr="00C83067">
              <w:rPr>
                <w:rFonts w:ascii="Times New Roman" w:hAnsi="Times New Roman"/>
                <w:b/>
                <w:sz w:val="20"/>
                <w:szCs w:val="20"/>
                <w:lang/>
              </w:rPr>
              <w:t>в</w:t>
            </w:r>
            <w:r w:rsidRPr="00C83067">
              <w:rPr>
                <w:rFonts w:ascii="Times New Roman" w:hAnsi="Times New Roman"/>
                <w:b/>
                <w:sz w:val="20"/>
                <w:szCs w:val="20"/>
                <w:lang w:val="en-US"/>
              </w:rPr>
              <w:t>естиційна нерухомість</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0.000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 інші</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33.400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14.400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33.400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14.400</w:t>
            </w:r>
          </w:p>
        </w:tc>
      </w:tr>
      <w:tr w:rsidR="00C83067" w:rsidRPr="00C83067" w:rsidTr="004D0BD8">
        <w:trPr>
          <w:trHeight w:val="346"/>
        </w:trPr>
        <w:tc>
          <w:tcPr>
            <w:tcW w:w="3090" w:type="dxa"/>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rPr>
              <w:t>Усього</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rPr>
              <w:t>447.700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369.700</w:t>
            </w:r>
          </w:p>
        </w:tc>
        <w:tc>
          <w:tcPr>
            <w:tcW w:w="1161"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0.000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447.700</w:t>
            </w:r>
          </w:p>
        </w:tc>
        <w:tc>
          <w:tcPr>
            <w:tcW w:w="1162" w:type="dxa"/>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369.700</w:t>
            </w:r>
          </w:p>
        </w:tc>
      </w:tr>
    </w:tbl>
    <w:p w:rsidR="00C83067" w:rsidRPr="00C83067" w:rsidRDefault="00C83067" w:rsidP="00C83067">
      <w:pPr>
        <w:spacing w:after="0" w:line="240" w:lineRule="auto"/>
        <w:rPr>
          <w:rFonts w:ascii="Times New Roman" w:hAnsi="Times New Roman"/>
          <w:sz w:val="20"/>
          <w:szCs w:val="20"/>
        </w:rPr>
      </w:pPr>
    </w:p>
    <w:p w:rsidR="00C83067" w:rsidRPr="00C83067" w:rsidRDefault="00C83067" w:rsidP="00C83067">
      <w:pPr>
        <w:spacing w:after="0" w:line="240" w:lineRule="auto"/>
        <w:rPr>
          <w:rFonts w:ascii="Times New Roman" w:hAnsi="Times New Roman"/>
          <w:sz w:val="20"/>
          <w:szCs w:val="20"/>
          <w:lang w:val="ru-RU"/>
        </w:rPr>
      </w:pPr>
      <w:r w:rsidRPr="00C83067">
        <w:rPr>
          <w:rFonts w:ascii="Times New Roman" w:hAnsi="Times New Roman"/>
          <w:b/>
          <w:sz w:val="20"/>
          <w:szCs w:val="20"/>
        </w:rPr>
        <w:t xml:space="preserve">Пояснення : </w:t>
      </w:r>
      <w:r w:rsidRPr="00C83067">
        <w:rPr>
          <w:rFonts w:ascii="Times New Roman" w:hAnsi="Times New Roman"/>
          <w:b/>
          <w:sz w:val="20"/>
          <w:szCs w:val="20"/>
          <w:lang w:val="en-US"/>
        </w:rPr>
        <w:t xml:space="preserve"> </w:t>
      </w:r>
      <w:r w:rsidRPr="00C83067">
        <w:rPr>
          <w:rFonts w:ascii="Times New Roman" w:hAnsi="Times New Roman"/>
          <w:sz w:val="20"/>
          <w:szCs w:val="20"/>
          <w:lang w:val="ru-RU"/>
        </w:rPr>
        <w:t>Первісна вартість основних фондів - 3988,9 тис.грн.; Знос - 3619.2 тис.грн.Ступінь зносу становить на початок року 88.8% і на кінець року 90.7%.Основні засоби введені в експлуатацію : Будівлі,споруди 1966- 2011 р.в .,машини, обладнання - 1987-2016р. транспортні засоби вантажні 1986-1989 рр., пасажирський транспорт 2000-2015р.інші - 2001-2015р. Все майно використовується в господарській діяльності. Обмежень на використангня майна емітента немає.</w:t>
      </w: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1"/>
        <w:gridCol w:w="2567"/>
      </w:tblGrid>
      <w:tr w:rsidR="00C83067" w:rsidRPr="00C83067" w:rsidTr="004D0BD8">
        <w:trPr>
          <w:trHeight w:val="244"/>
        </w:trPr>
        <w:tc>
          <w:tcPr>
            <w:tcW w:w="9828" w:type="dxa"/>
            <w:gridSpan w:val="4"/>
            <w:shd w:val="clear" w:color="auto" w:fill="auto"/>
          </w:tcPr>
          <w:p w:rsidR="00C83067" w:rsidRPr="00C83067" w:rsidRDefault="00C83067" w:rsidP="00C83067">
            <w:pPr>
              <w:spacing w:after="0" w:line="240" w:lineRule="auto"/>
              <w:jc w:val="center"/>
              <w:rPr>
                <w:rFonts w:ascii="Times New Roman" w:hAnsi="Times New Roman"/>
                <w:b/>
                <w:bCs/>
                <w:color w:val="000000"/>
                <w:sz w:val="24"/>
                <w:szCs w:val="24"/>
              </w:rPr>
            </w:pPr>
            <w:r w:rsidRPr="00C83067">
              <w:rPr>
                <w:rFonts w:ascii="Times New Roman" w:hAnsi="Times New Roman"/>
                <w:b/>
                <w:bCs/>
                <w:color w:val="000000"/>
                <w:sz w:val="24"/>
                <w:szCs w:val="24"/>
              </w:rPr>
              <w:t>Інформація щодо вартості чистих активів емітента</w:t>
            </w:r>
          </w:p>
          <w:p w:rsidR="00C83067" w:rsidRPr="00C83067" w:rsidRDefault="00C83067" w:rsidP="00C83067">
            <w:pPr>
              <w:spacing w:after="0" w:line="240" w:lineRule="auto"/>
              <w:rPr>
                <w:rFonts w:ascii="Times New Roman" w:hAnsi="Times New Roman"/>
                <w:sz w:val="24"/>
                <w:szCs w:val="24"/>
              </w:rPr>
            </w:pPr>
          </w:p>
        </w:tc>
      </w:tr>
      <w:tr w:rsidR="00C83067" w:rsidRPr="00C83067" w:rsidTr="004D0BD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b/>
                <w:sz w:val="20"/>
                <w:szCs w:val="20"/>
                <w:lang w:val="ru-RU"/>
              </w:rPr>
              <w:lastRenderedPageBreak/>
              <w:t>Найменування показника</w:t>
            </w:r>
            <w:r w:rsidRPr="00C8306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lang w:val="ru-RU"/>
              </w:rPr>
            </w:pPr>
            <w:r w:rsidRPr="00C8306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lang w:val="ru-RU"/>
              </w:rPr>
            </w:pPr>
            <w:r w:rsidRPr="00C83067">
              <w:rPr>
                <w:rFonts w:ascii="Times New Roman" w:hAnsi="Times New Roman"/>
                <w:b/>
                <w:sz w:val="20"/>
                <w:szCs w:val="20"/>
                <w:lang w:val="ru-RU"/>
              </w:rPr>
              <w:t>За попередній період</w:t>
            </w:r>
          </w:p>
        </w:tc>
      </w:tr>
      <w:tr w:rsidR="00C83067" w:rsidRPr="00C83067" w:rsidTr="004D0BD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-1801.3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-984.3</w:t>
            </w:r>
          </w:p>
        </w:tc>
      </w:tr>
      <w:tr w:rsidR="00C83067" w:rsidRPr="00C83067" w:rsidTr="004D0BD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262.2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262.2</w:t>
            </w:r>
          </w:p>
        </w:tc>
      </w:tr>
      <w:tr w:rsidR="00C83067" w:rsidRPr="00C83067" w:rsidTr="004D0B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262.2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262.2</w:t>
            </w:r>
          </w:p>
        </w:tc>
      </w:tr>
      <w:tr w:rsidR="00C83067" w:rsidRPr="00C83067" w:rsidTr="004D0B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-686.995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-375.4</w:t>
            </w:r>
          </w:p>
        </w:tc>
      </w:tr>
      <w:tr w:rsidR="00C83067" w:rsidRPr="00C83067" w:rsidTr="004D0B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183.003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lang w:val="ru-RU"/>
              </w:rPr>
            </w:pPr>
            <w:r w:rsidRPr="00C83067">
              <w:rPr>
                <w:rFonts w:ascii="Times New Roman" w:hAnsi="Times New Roman"/>
                <w:sz w:val="20"/>
                <w:szCs w:val="20"/>
                <w:lang w:val="en-US"/>
              </w:rPr>
              <w:t>183.003</w:t>
            </w:r>
          </w:p>
        </w:tc>
      </w:tr>
      <w:tr w:rsidR="00C83067" w:rsidRPr="00C83067" w:rsidTr="004D0BD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83067" w:rsidRPr="00C83067" w:rsidRDefault="00C83067" w:rsidP="00C83067">
            <w:pPr>
              <w:spacing w:after="0" w:line="240" w:lineRule="auto"/>
              <w:rPr>
                <w:rFonts w:ascii="Times New Roman" w:hAnsi="Times New Roman"/>
                <w:b/>
                <w:sz w:val="20"/>
                <w:szCs w:val="20"/>
                <w:lang w:val="ru-RU"/>
              </w:rPr>
            </w:pPr>
            <w:r w:rsidRPr="00C83067">
              <w:rPr>
                <w:rFonts w:ascii="Times New Roman" w:hAnsi="Times New Roman"/>
                <w:b/>
                <w:sz w:val="20"/>
                <w:szCs w:val="20"/>
                <w:lang w:val="ru-RU"/>
              </w:rPr>
              <w:t>Додаткова інформ</w:t>
            </w:r>
            <w:r w:rsidRPr="00C83067">
              <w:rPr>
                <w:rFonts w:ascii="Times New Roman" w:hAnsi="Times New Roman"/>
                <w:b/>
                <w:sz w:val="20"/>
                <w:szCs w:val="20"/>
                <w:lang/>
              </w:rPr>
              <w:t>а</w:t>
            </w:r>
            <w:r w:rsidRPr="00C8306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C83067">
              <w:rPr>
                <w:rFonts w:ascii="Times New Roman" w:hAnsi="Times New Roman"/>
                <w:sz w:val="20"/>
                <w:szCs w:val="20"/>
                <w:lang w:val="en-US"/>
              </w:rPr>
              <w:t xml:space="preserve">ринку від 17.11.2004 р. N485 (з урахуванням змін показників фінансової звітності).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Чисті активи на кінець звітного періоду (-984.3 тис.грн. ) становлять менше 50 відсотків статутного капіталу на кінець звітного періоду (2436.5 тис.грн. ) - -40.3980000%.</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Згідно п.2 ст. 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C83067" w:rsidRPr="00C83067" w:rsidRDefault="00C83067" w:rsidP="00C83067">
      <w:pPr>
        <w:spacing w:after="0" w:line="240" w:lineRule="auto"/>
        <w:rPr>
          <w:rFonts w:ascii="Times New Roman" w:hAnsi="Times New Roman"/>
          <w:sz w:val="24"/>
          <w:szCs w:val="24"/>
          <w:lang w:val="ru-RU"/>
        </w:rPr>
      </w:pPr>
    </w:p>
    <w:p w:rsidR="00C83067" w:rsidRPr="00C83067" w:rsidRDefault="00C83067" w:rsidP="00C83067">
      <w:pPr>
        <w:spacing w:after="0" w:line="240" w:lineRule="auto"/>
        <w:jc w:val="center"/>
        <w:rPr>
          <w:rFonts w:ascii="Times New Roman" w:hAnsi="Times New Roman"/>
          <w:b/>
          <w:sz w:val="24"/>
          <w:szCs w:val="24"/>
        </w:rPr>
      </w:pPr>
      <w:r w:rsidRPr="00C83067">
        <w:rPr>
          <w:rFonts w:ascii="Times New Roman" w:hAnsi="Times New Roman"/>
          <w:b/>
          <w:sz w:val="24"/>
          <w:szCs w:val="24"/>
          <w:lang w:val="ru-RU"/>
        </w:rPr>
        <w:t>Інформація про зобов'язання та забезпечення емітента</w:t>
      </w:r>
    </w:p>
    <w:p w:rsidR="00C83067" w:rsidRPr="00C83067" w:rsidRDefault="00C83067" w:rsidP="00C8306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jc w:val="center"/>
              <w:rPr>
                <w:rFonts w:ascii="Times New Roman" w:hAnsi="Times New Roman"/>
                <w:b/>
                <w:bCs/>
                <w:sz w:val="20"/>
                <w:szCs w:val="20"/>
              </w:rPr>
            </w:pPr>
            <w:r w:rsidRPr="00C83067">
              <w:rPr>
                <w:rFonts w:ascii="Times New Roman" w:hAnsi="Times New Roman"/>
                <w:b/>
                <w:bCs/>
                <w:sz w:val="20"/>
                <w:szCs w:val="20"/>
              </w:rPr>
              <w:t>Види зобов’</w:t>
            </w:r>
            <w:r w:rsidRPr="00C8306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Дата погашення</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545.30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Cs/>
                <w:sz w:val="20"/>
                <w:szCs w:val="20"/>
              </w:rPr>
            </w:pPr>
            <w:r w:rsidRPr="00C83067">
              <w:rPr>
                <w:rFonts w:ascii="Times New Roman" w:hAnsi="Times New Roman"/>
                <w:bCs/>
                <w:sz w:val="20"/>
                <w:szCs w:val="20"/>
              </w:rPr>
              <w:t>придбання 3 пасажирських автобусiв для роботи на мiських  маршрутах загального користування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18.09.2014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545.30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21.09.2021</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465.30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465.30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д/н</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2020.80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Cs/>
                <w:sz w:val="20"/>
                <w:szCs w:val="20"/>
              </w:rPr>
            </w:pPr>
            <w:r w:rsidRPr="00C83067">
              <w:rPr>
                <w:rFonts w:ascii="Times New Roman" w:hAnsi="Times New Roman"/>
                <w:bCs/>
                <w:sz w:val="20"/>
                <w:szCs w:val="20"/>
              </w:rPr>
              <w:lastRenderedPageBreak/>
              <w:t>інші зобовязання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2020.80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д/н</w:t>
            </w:r>
          </w:p>
        </w:tc>
      </w:tr>
      <w:tr w:rsidR="00C83067" w:rsidRPr="00C83067" w:rsidTr="004D0BD8">
        <w:tc>
          <w:tcPr>
            <w:tcW w:w="449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80" w:hanging="180"/>
              <w:rPr>
                <w:rFonts w:ascii="Times New Roman" w:hAnsi="Times New Roman"/>
                <w:b/>
                <w:bCs/>
                <w:sz w:val="20"/>
                <w:szCs w:val="20"/>
              </w:rPr>
            </w:pPr>
            <w:r w:rsidRPr="00C8306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3031.40</w:t>
            </w:r>
          </w:p>
        </w:tc>
        <w:tc>
          <w:tcPr>
            <w:tcW w:w="1652"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Х</w:t>
            </w:r>
          </w:p>
        </w:tc>
      </w:tr>
    </w:tbl>
    <w:p w:rsidR="00C83067" w:rsidRPr="00C83067" w:rsidRDefault="00C83067" w:rsidP="00C8306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83067" w:rsidRPr="00C83067" w:rsidTr="004D0BD8">
        <w:tc>
          <w:tcPr>
            <w:tcW w:w="9720" w:type="dxa"/>
            <w:tcMar>
              <w:top w:w="60" w:type="dxa"/>
              <w:left w:w="60" w:type="dxa"/>
              <w:bottom w:w="60" w:type="dxa"/>
              <w:right w:w="60" w:type="dxa"/>
            </w:tcMar>
            <w:vAlign w:val="center"/>
          </w:tcPr>
          <w:p w:rsidR="00C83067" w:rsidRPr="00C83067" w:rsidRDefault="00C83067" w:rsidP="00C83067">
            <w:pPr>
              <w:spacing w:after="0" w:line="240" w:lineRule="auto"/>
              <w:ind w:left="-210"/>
              <w:jc w:val="center"/>
              <w:rPr>
                <w:rFonts w:ascii="Times New Roman" w:hAnsi="Times New Roman"/>
                <w:b/>
                <w:bCs/>
                <w:sz w:val="24"/>
                <w:szCs w:val="24"/>
              </w:rPr>
            </w:pPr>
            <w:r w:rsidRPr="00C83067">
              <w:rPr>
                <w:rFonts w:ascii="Times New Roman" w:hAnsi="Times New Roman"/>
                <w:b/>
                <w:color w:val="000000"/>
                <w:sz w:val="24"/>
                <w:szCs w:val="24"/>
              </w:rPr>
              <w:t>Інформація про осіб, послугами яких користується емітент</w:t>
            </w:r>
          </w:p>
        </w:tc>
      </w:tr>
    </w:tbl>
    <w:p w:rsidR="00C83067" w:rsidRPr="00C83067" w:rsidRDefault="00C83067" w:rsidP="00C8306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 xml:space="preserve">Повне найменування або ім'я </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ТОВАРИСТВО З ОБМЕЖЕНОЮ ВІДПОВІДАЛЬНІСТЮ "ІНВЕСТИЦІЙНА КОМПАНІЯ "СВІТІНВЕСТ"</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РНОКПП</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УНЗР</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Організаційно-правова форма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Товариство з обмеженою вiдповiдальнiстю</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Ідентифікаційний код юридичної особи</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34683358</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Місцезнаходження</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02094 УКРАЇНА Київська область д/н м.Київ вул.Черчилля Вінстона, буд.61</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АЕ 286553</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Національна комісія з цінних паперів та фондового ринку</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Дата видачі ліцензії або іншого документа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08.10.2013</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Міжміський код та телефон</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056-7856770</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66.12   ПОСЕРЕДНИЦТВО ЗА ДОГОВОРАМИ ПО ЦІННИХ ПАПЕРАХ АБО ТОВАРАХ</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66.19   ІНША ДОПОМІЖНА ДІЯЛЬНІСТЬ У СФЕРІ ФІНАНСОВИХ ПОСЛУГ, КРІМ СТРАХУВАННЯ ТА ПЕНСІЙНОГО ЗАБЕЗПЕЧЕННЯ</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66.30   УПРАВЛІННЯ ФОНДАМИ</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Вид послуг, які надає особа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Депозитарна діяльність депозитарної установи</w:t>
            </w:r>
          </w:p>
        </w:tc>
      </w:tr>
    </w:tbl>
    <w:p w:rsidR="00C83067" w:rsidRPr="00C83067" w:rsidRDefault="00C83067" w:rsidP="00C83067">
      <w:pPr>
        <w:spacing w:after="0" w:line="240" w:lineRule="auto"/>
        <w:rPr>
          <w:rFonts w:ascii="Times New Roman" w:hAnsi="Times New Roman"/>
          <w:sz w:val="20"/>
          <w:szCs w:val="24"/>
        </w:rPr>
      </w:pPr>
    </w:p>
    <w:p w:rsidR="00C83067" w:rsidRPr="00C83067" w:rsidRDefault="00C83067" w:rsidP="00C8306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 xml:space="preserve">Повне найменування або ім'я </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Публічне акціонерне товариство "Національний депозитарій України"</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РНОКПП</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УНЗР</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Організаційно-правова форма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Публiчне акцiонерне товариство</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Ідентифікаційний код юридичної особи</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30370711</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Місцезнаходження</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01001 УКРАЇНА Київська область д/н м.Київ вул.Якубенківська, 7-Г</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Рішення НКЦПФР 2092</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Згідно Закону України "Про депозитарну систему України" має статус Центрального депозитарію</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Дата видачі ліцензії або іншого документа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01.10.2013</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Міжміський код та телефон</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044-5910437</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66.11   УПРАВЛІННЯ ФІНАНСОВИМИ РИНКАМИ</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18.20   ТИРАЖУВАННЯ ЗВУКО-, ВІДЕОЗАПИСІВ І ПРОГРАМНОГО ЗАБЕЗПЕЧЕННЯ</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62.01   КОМП'ЮТЕРНЕ ПРОГРАМУВАННЯ</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Вид послуг, які надає особа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Депозитарна діяльність депозитарія цінних паперів</w:t>
            </w:r>
          </w:p>
        </w:tc>
      </w:tr>
    </w:tbl>
    <w:p w:rsidR="00C83067" w:rsidRPr="00C83067" w:rsidRDefault="00C83067" w:rsidP="00C83067">
      <w:pPr>
        <w:spacing w:after="0" w:line="240" w:lineRule="auto"/>
        <w:rPr>
          <w:rFonts w:ascii="Times New Roman" w:hAnsi="Times New Roman"/>
          <w:sz w:val="20"/>
          <w:szCs w:val="24"/>
        </w:rPr>
      </w:pPr>
    </w:p>
    <w:p w:rsidR="00C83067" w:rsidRPr="00C83067" w:rsidRDefault="00C83067" w:rsidP="00C8306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bookmarkStart w:id="7" w:name="_GoBack"/>
            <w:bookmarkEnd w:id="7"/>
            <w:r w:rsidRPr="00C83067">
              <w:rPr>
                <w:rFonts w:ascii="Times New Roman" w:hAnsi="Times New Roman"/>
                <w:b/>
                <w:szCs w:val="24"/>
              </w:rPr>
              <w:t xml:space="preserve">Повне найменування або ім'я </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Державна Установа "Агентство з розвитку інфраструктури фондового ринку України"</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lastRenderedPageBreak/>
              <w:t>РНОКПП</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УНЗР</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Організаційно-правова форма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Державна органiзацiя (установа, заклад)</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Ідентифікаційний код юридичної особи</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21676262</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Місцезнаходження</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03150 УКРАЇНА Київська область д/н м.Київ вул.Антоновича, 51, оф. 1206</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DR/00002/ARM</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Національна комісія з цінних паперів та фондового ринку</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Дата видачі ліцензії або іншого документа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18.02.2019</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Міжміський код та телефон</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(044) 287-56-70</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63.11   ОБРОБЛЕННЯ ДАНИХ, РОЗМІЩЕННЯ ІНФОРМАЦІЇ НА ВЕБ-ВУЗЛАХ І ПОВ'ЯЗАНА З НИМИ ДІЯЛЬНІСТЬ</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84.13   РЕГУЛЮВАННЯ ТА СПРИЯННЯ ЕФЕКТИВНОМУ ВЕДЕННЮ ЕКОНОМІЧНОЇ ДІЯЛЬНОСТІ</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62.02   КОНСУЛЬТУВАННЯ З ПИТАНЬ ІНФОРМАТИЗАЦІЇ</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Вид послуг, які надає особа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Діяльність з подання звітності та/або адміністративних даних до НКЦПФР</w:t>
            </w:r>
          </w:p>
        </w:tc>
      </w:tr>
    </w:tbl>
    <w:p w:rsidR="00C83067" w:rsidRPr="00C83067" w:rsidRDefault="00C83067" w:rsidP="00C83067">
      <w:pPr>
        <w:spacing w:after="0" w:line="240" w:lineRule="auto"/>
        <w:rPr>
          <w:rFonts w:ascii="Times New Roman" w:hAnsi="Times New Roman"/>
          <w:sz w:val="20"/>
          <w:szCs w:val="24"/>
        </w:rPr>
      </w:pPr>
    </w:p>
    <w:p w:rsidR="00C83067" w:rsidRPr="00C83067" w:rsidRDefault="00C83067" w:rsidP="00C8306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 xml:space="preserve">Повне найменування або ім'я </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Державна Установа "Агентство з розвитку інфраструктури фондового ринку України"</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РНОКПП</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УНЗР</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д/н</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Організаційно-правова форма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Державна органiзацiя (установа, заклад)</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Ідентифікаційний код юридичної особи</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21676262</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Місцезнаходження</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03150 УКРАЇНА Київська область д/н м.Київ вул.Антоновича, 51, оф. 1206</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DR/00001/APA</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Національна комісія з цінних паперів та фондового ринку</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Дата видачі ліцензії або іншого документа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18.02.2019</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Міжміський код та телефон</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(044) 287-56-70</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63.11   ОБРОБЛЕННЯ ДАНИХ, РОЗМІЩЕННЯ ІНФОРМАЦІЇ НА ВЕБ-ВУЗЛАХ І ПОВ'ЯЗАНА З НИМИ ДІЯЛЬНІСТЬ</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84.13   РЕГУЛЮВАННЯ ТА СПРИЯННЯ ЕФЕКТИВНОМУ ВЕДЕННЮ ЕКОНОМІЧНОЇ ДІЯЛЬНОСТІ</w:t>
            </w:r>
          </w:p>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62.02   КОНСУЛЬТУВАННЯ З ПИТАНЬ ІНФОРМАТИЗАЦІЇ</w:t>
            </w:r>
          </w:p>
        </w:tc>
      </w:tr>
      <w:tr w:rsidR="00C83067" w:rsidRPr="00C83067" w:rsidTr="004D0BD8">
        <w:trPr>
          <w:trHeight w:val="360"/>
        </w:trPr>
        <w:tc>
          <w:tcPr>
            <w:tcW w:w="3401" w:type="dxa"/>
            <w:shd w:val="clear" w:color="auto" w:fill="auto"/>
            <w:vAlign w:val="center"/>
          </w:tcPr>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Вид послуг, які надає особа</w:t>
            </w:r>
          </w:p>
        </w:tc>
        <w:tc>
          <w:tcPr>
            <w:tcW w:w="6803" w:type="dxa"/>
            <w:shd w:val="clear" w:color="auto" w:fill="auto"/>
            <w:vAlign w:val="center"/>
          </w:tcPr>
          <w:p w:rsidR="00C83067" w:rsidRPr="00C83067" w:rsidRDefault="00C83067" w:rsidP="00C83067">
            <w:pPr>
              <w:spacing w:after="0" w:line="240" w:lineRule="auto"/>
              <w:rPr>
                <w:rFonts w:ascii="Times New Roman" w:hAnsi="Times New Roman"/>
                <w:szCs w:val="24"/>
              </w:rPr>
            </w:pPr>
            <w:r w:rsidRPr="00C83067">
              <w:rPr>
                <w:rFonts w:ascii="Times New Roman" w:hAnsi="Times New Roman"/>
                <w:szCs w:val="24"/>
              </w:rPr>
              <w:t>Діяльність з оприлюднення регульованої інформації від імені учасників фондового ринку</w:t>
            </w:r>
          </w:p>
        </w:tc>
      </w:tr>
    </w:tbl>
    <w:p w:rsidR="00C83067" w:rsidRPr="00C83067" w:rsidRDefault="00C83067" w:rsidP="00C83067">
      <w:pPr>
        <w:spacing w:after="0" w:line="240" w:lineRule="auto"/>
        <w:rPr>
          <w:rFonts w:ascii="Times New Roman" w:hAnsi="Times New Roman"/>
          <w:sz w:val="20"/>
          <w:szCs w:val="24"/>
        </w:rPr>
      </w:pPr>
    </w:p>
    <w:p w:rsidR="00C83067" w:rsidRPr="00C83067" w:rsidRDefault="00C83067" w:rsidP="00C83067">
      <w:pPr>
        <w:spacing w:after="0" w:line="240" w:lineRule="auto"/>
        <w:rPr>
          <w:rFonts w:ascii="Times New Roman" w:hAnsi="Times New Roman"/>
          <w:sz w:val="20"/>
          <w:szCs w:val="24"/>
        </w:rPr>
      </w:pPr>
    </w:p>
    <w:p w:rsidR="00C83067" w:rsidRPr="00C83067" w:rsidRDefault="00C83067" w:rsidP="00C83067">
      <w:pPr>
        <w:spacing w:after="0" w:line="240" w:lineRule="auto"/>
        <w:rPr>
          <w:rFonts w:ascii="Times New Roman" w:hAnsi="Times New Roman"/>
          <w:sz w:val="20"/>
          <w:szCs w:val="24"/>
        </w:rPr>
      </w:pPr>
    </w:p>
    <w:p w:rsidR="00C83067" w:rsidRDefault="00C83067">
      <w:pPr>
        <w:sectPr w:rsidR="00C83067" w:rsidSect="00C83067">
          <w:pgSz w:w="11906" w:h="16838"/>
          <w:pgMar w:top="363" w:right="567" w:bottom="363" w:left="1417" w:header="709" w:footer="709" w:gutter="0"/>
          <w:cols w:space="708"/>
          <w:docGrid w:linePitch="360"/>
        </w:sectPr>
      </w:pPr>
    </w:p>
    <w:p w:rsidR="00C83067" w:rsidRPr="00E35DDF" w:rsidRDefault="00C83067" w:rsidP="00C83067">
      <w:pPr>
        <w:pStyle w:val="a4"/>
        <w:spacing w:before="0"/>
        <w:rPr>
          <w:rFonts w:ascii="Times New Roman" w:hAnsi="Times New Roman"/>
          <w:sz w:val="28"/>
          <w:szCs w:val="28"/>
        </w:rPr>
      </w:pPr>
      <w:bookmarkStart w:id="8" w:name="_Toc210046620"/>
      <w:r w:rsidRPr="00E35DDF">
        <w:rPr>
          <w:rFonts w:ascii="Times New Roman" w:hAnsi="Times New Roman"/>
          <w:sz w:val="28"/>
          <w:szCs w:val="28"/>
        </w:rPr>
        <w:lastRenderedPageBreak/>
        <w:t>II. Інформація щодо капіталу та цінних паперів</w:t>
      </w:r>
      <w:bookmarkEnd w:id="8"/>
    </w:p>
    <w:p w:rsidR="00C83067" w:rsidRPr="00C83067" w:rsidRDefault="00C83067" w:rsidP="00C83067">
      <w:pPr>
        <w:spacing w:before="240" w:after="60" w:line="240" w:lineRule="auto"/>
        <w:jc w:val="center"/>
        <w:outlineLvl w:val="0"/>
        <w:rPr>
          <w:rFonts w:ascii="Times New Roman" w:hAnsi="Times New Roman"/>
          <w:b/>
          <w:bCs/>
          <w:vanish/>
          <w:color w:val="000000"/>
          <w:kern w:val="28"/>
          <w:sz w:val="24"/>
          <w:szCs w:val="24"/>
        </w:rPr>
      </w:pPr>
      <w:bookmarkStart w:id="9" w:name="_Toc210046621"/>
      <w:r w:rsidRPr="00C83067">
        <w:rPr>
          <w:rFonts w:ascii="Times New Roman" w:hAnsi="Times New Roman"/>
          <w:b/>
          <w:bCs/>
          <w:kern w:val="28"/>
          <w:sz w:val="24"/>
          <w:szCs w:val="24"/>
        </w:rPr>
        <w:t>1. Структура капіталу</w:t>
      </w:r>
      <w:bookmarkEnd w:id="9"/>
    </w:p>
    <w:p w:rsidR="00C83067" w:rsidRPr="00C83067" w:rsidRDefault="00C83067" w:rsidP="00C8306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83067" w:rsidRPr="00C83067" w:rsidTr="004D0BD8">
        <w:tc>
          <w:tcPr>
            <w:tcW w:w="460"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w:t>
            </w:r>
          </w:p>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ind w:left="-142" w:firstLine="142"/>
              <w:jc w:val="center"/>
              <w:rPr>
                <w:rFonts w:ascii="Times New Roman" w:hAnsi="Times New Roman"/>
                <w:b/>
                <w:sz w:val="20"/>
                <w:szCs w:val="20"/>
              </w:rPr>
            </w:pPr>
            <w:r w:rsidRPr="00C8306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ind w:left="-142" w:firstLine="142"/>
              <w:jc w:val="center"/>
              <w:rPr>
                <w:rFonts w:ascii="Times New Roman" w:hAnsi="Times New Roman"/>
                <w:b/>
                <w:bCs/>
                <w:sz w:val="20"/>
                <w:szCs w:val="20"/>
              </w:rPr>
            </w:pPr>
            <w:r w:rsidRPr="00C8306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Облік часток особи в обліковій системі часток</w:t>
            </w:r>
          </w:p>
        </w:tc>
      </w:tr>
      <w:tr w:rsidR="00C83067" w:rsidRPr="00C83067" w:rsidTr="004D0BD8">
        <w:tc>
          <w:tcPr>
            <w:tcW w:w="460"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8</w:t>
            </w:r>
          </w:p>
        </w:tc>
      </w:tr>
      <w:tr w:rsidR="00C83067" w:rsidRPr="00C83067" w:rsidTr="004D0BD8">
        <w:tc>
          <w:tcPr>
            <w:tcW w:w="460"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157/04/1/10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1048800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Згідно чинного законодавства та Статуту</w:t>
            </w:r>
          </w:p>
        </w:tc>
        <w:tc>
          <w:tcPr>
            <w:tcW w:w="2537"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Публічної пропозиції та/або допуску до торгів на біржі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Емітент не є товариством з обмеженою або додатковою відповідальністю</w:t>
            </w:r>
          </w:p>
        </w:tc>
      </w:tr>
    </w:tbl>
    <w:p w:rsidR="00C83067" w:rsidRPr="00C83067" w:rsidRDefault="00C83067" w:rsidP="00C83067">
      <w:pPr>
        <w:spacing w:after="0" w:line="240" w:lineRule="auto"/>
        <w:rPr>
          <w:rFonts w:ascii="Times New Roman" w:hAnsi="Times New Roman"/>
          <w:sz w:val="24"/>
          <w:szCs w:val="24"/>
        </w:rPr>
      </w:pPr>
    </w:p>
    <w:p w:rsidR="00C83067" w:rsidRPr="00DE7CFF" w:rsidRDefault="00C83067" w:rsidP="00C83067">
      <w:pPr>
        <w:pStyle w:val="a4"/>
        <w:spacing w:before="0" w:after="0"/>
        <w:rPr>
          <w:rFonts w:ascii="Times New Roman" w:hAnsi="Times New Roman"/>
          <w:sz w:val="26"/>
          <w:szCs w:val="26"/>
        </w:rPr>
      </w:pPr>
      <w:bookmarkStart w:id="10" w:name="_Toc210046622"/>
      <w:r w:rsidRPr="00DE7CFF">
        <w:rPr>
          <w:rFonts w:ascii="Times New Roman" w:hAnsi="Times New Roman"/>
          <w:sz w:val="26"/>
          <w:szCs w:val="26"/>
        </w:rPr>
        <w:t>3. Цінні папери</w:t>
      </w:r>
      <w:bookmarkEnd w:id="10"/>
    </w:p>
    <w:p w:rsidR="00C83067" w:rsidRPr="00C83067" w:rsidRDefault="00C83067" w:rsidP="00C83067">
      <w:pPr>
        <w:spacing w:after="0" w:line="240" w:lineRule="auto"/>
        <w:jc w:val="center"/>
        <w:rPr>
          <w:rFonts w:ascii="Times New Roman" w:hAnsi="Times New Roman"/>
          <w:b/>
          <w:sz w:val="24"/>
          <w:szCs w:val="24"/>
        </w:rPr>
      </w:pPr>
      <w:r w:rsidRPr="00C83067">
        <w:rPr>
          <w:rFonts w:ascii="Times New Roman" w:hAnsi="Times New Roman"/>
          <w:b/>
          <w:sz w:val="24"/>
          <w:szCs w:val="24"/>
        </w:rPr>
        <w:t>Інформація про випуски акцій особи</w:t>
      </w:r>
    </w:p>
    <w:p w:rsidR="00C83067" w:rsidRPr="00C83067" w:rsidRDefault="00C83067" w:rsidP="00C8306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83067" w:rsidRPr="00C83067" w:rsidTr="004D0B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ind w:left="180" w:hanging="180"/>
              <w:jc w:val="center"/>
              <w:rPr>
                <w:rFonts w:ascii="Times New Roman" w:hAnsi="Times New Roman"/>
                <w:b/>
                <w:bCs/>
                <w:sz w:val="20"/>
                <w:szCs w:val="20"/>
              </w:rPr>
            </w:pPr>
            <w:r w:rsidRPr="00C8306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Частка у статутному капіталі (у відсотках)</w:t>
            </w:r>
          </w:p>
        </w:tc>
      </w:tr>
      <w:tr w:rsidR="00C83067" w:rsidRPr="00C83067" w:rsidTr="004D0B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10</w:t>
            </w:r>
          </w:p>
        </w:tc>
      </w:tr>
      <w:tr w:rsidR="00C83067" w:rsidRPr="00C83067" w:rsidTr="004D0B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01.11.2010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157/04/1/10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Дніпропетровське територіальне управління Державної комісії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UA4000099808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1048800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262200.00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rPr>
            </w:pPr>
            <w:r w:rsidRPr="00C83067">
              <w:rPr>
                <w:rFonts w:ascii="Times New Roman" w:hAnsi="Times New Roman"/>
                <w:bCs/>
                <w:sz w:val="20"/>
                <w:szCs w:val="20"/>
              </w:rPr>
              <w:t>100.00000000</w:t>
            </w:r>
          </w:p>
        </w:tc>
      </w:tr>
      <w:tr w:rsidR="00C83067" w:rsidRPr="00C83067" w:rsidTr="004D0B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83067" w:rsidRPr="00C83067" w:rsidRDefault="00C83067" w:rsidP="00C83067">
            <w:pPr>
              <w:spacing w:after="0" w:line="240" w:lineRule="auto"/>
              <w:rPr>
                <w:rFonts w:ascii="Times New Roman" w:hAnsi="Times New Roman"/>
                <w:b/>
                <w:bCs/>
                <w:sz w:val="20"/>
                <w:szCs w:val="20"/>
              </w:rPr>
            </w:pPr>
            <w:r w:rsidRPr="00C83067">
              <w:rPr>
                <w:rFonts w:ascii="Times New Roman" w:hAnsi="Times New Roman"/>
                <w:bCs/>
                <w:sz w:val="20"/>
                <w:szCs w:val="20"/>
              </w:rPr>
              <w:t>Протягом звітного року емісії акцій не реєструвалися. Згідно діючого законодавства випуск акцій переведено у бездокументарну форму існування ( свідоцтво від 27.06.2002р. № 86/04/1/02 видане Дніпропетровським ТУ ДКЦПФР втратило чинність). Фактів лістингу/делістингу не було.  Акції розподілено серед акціонерів повністю. Акції емітентом не викуплялися.На внутрішніх та зовнішніх ринках торгівля не здійснювалася.</w:t>
            </w:r>
          </w:p>
        </w:tc>
      </w:tr>
    </w:tbl>
    <w:p w:rsidR="00C83067" w:rsidRPr="00C83067" w:rsidRDefault="00C83067" w:rsidP="00C83067">
      <w:pPr>
        <w:spacing w:after="0" w:line="240" w:lineRule="auto"/>
        <w:rPr>
          <w:rFonts w:ascii="Times New Roman" w:hAnsi="Times New Roman"/>
          <w:sz w:val="24"/>
          <w:szCs w:val="24"/>
        </w:rPr>
      </w:pPr>
    </w:p>
    <w:p w:rsidR="00C83067" w:rsidRPr="00C83067" w:rsidRDefault="00C83067" w:rsidP="00C83067">
      <w:pPr>
        <w:spacing w:after="0" w:line="240" w:lineRule="auto"/>
        <w:rPr>
          <w:rFonts w:ascii="Times New Roman" w:hAnsi="Times New Roman"/>
          <w:b/>
          <w:bCs/>
          <w:sz w:val="24"/>
          <w:szCs w:val="24"/>
          <w:lang w:val="ru-RU" w:eastAsia="ru-RU"/>
        </w:rPr>
      </w:pPr>
      <w:r w:rsidRPr="00C83067">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C83067" w:rsidRPr="00C83067" w:rsidRDefault="00C83067" w:rsidP="00C83067">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C83067" w:rsidRPr="00C83067" w:rsidTr="004D0BD8">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 xml:space="preserve">Від загальної кількості акцій </w:t>
            </w:r>
            <w:r w:rsidRPr="00C83067">
              <w:rPr>
                <w:rFonts w:ascii="Times New Roman" w:hAnsi="Times New Roman"/>
                <w:b/>
                <w:bCs/>
                <w:sz w:val="20"/>
                <w:szCs w:val="20"/>
              </w:rPr>
              <w:lastRenderedPageBreak/>
              <w:t>(у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lastRenderedPageBreak/>
              <w:t>Кількість за типами акцій</w:t>
            </w:r>
          </w:p>
        </w:tc>
      </w:tr>
      <w:tr w:rsidR="00C83067" w:rsidRPr="00C83067" w:rsidTr="004D0BD8">
        <w:tc>
          <w:tcPr>
            <w:tcW w:w="5452" w:type="dxa"/>
            <w:vMerge/>
            <w:tcBorders>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rPr>
            </w:pPr>
            <w:r w:rsidRPr="00C83067">
              <w:rPr>
                <w:rFonts w:ascii="Times New Roman" w:hAnsi="Times New Roman"/>
                <w:b/>
                <w:bCs/>
                <w:sz w:val="20"/>
                <w:szCs w:val="20"/>
              </w:rPr>
              <w:t>прості іменні</w:t>
            </w:r>
          </w:p>
          <w:p w:rsidR="00C83067" w:rsidRPr="00C83067" w:rsidRDefault="00C83067" w:rsidP="00C83067">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ind w:left="-243"/>
              <w:jc w:val="center"/>
              <w:rPr>
                <w:rFonts w:ascii="Times New Roman" w:hAnsi="Times New Roman"/>
                <w:b/>
                <w:bCs/>
                <w:sz w:val="20"/>
                <w:szCs w:val="20"/>
                <w:lang w:val="en-US"/>
              </w:rPr>
            </w:pPr>
            <w:r w:rsidRPr="00C83067">
              <w:rPr>
                <w:rFonts w:ascii="Times New Roman" w:hAnsi="Times New Roman"/>
                <w:b/>
                <w:bCs/>
                <w:sz w:val="20"/>
                <w:szCs w:val="20"/>
                <w:lang w:val="en-US"/>
              </w:rPr>
              <w:lastRenderedPageBreak/>
              <w:t xml:space="preserve">  </w:t>
            </w:r>
            <w:r w:rsidRPr="00C83067">
              <w:rPr>
                <w:rFonts w:ascii="Times New Roman" w:hAnsi="Times New Roman"/>
                <w:b/>
                <w:bCs/>
                <w:sz w:val="20"/>
                <w:szCs w:val="20"/>
              </w:rPr>
              <w:t>Привілейовані</w:t>
            </w:r>
          </w:p>
          <w:p w:rsidR="00C83067" w:rsidRPr="00C83067" w:rsidRDefault="00F50856" w:rsidP="00C83067">
            <w:pPr>
              <w:spacing w:after="0" w:line="240" w:lineRule="auto"/>
              <w:ind w:left="-243"/>
              <w:jc w:val="center"/>
              <w:rPr>
                <w:rFonts w:ascii="Times New Roman" w:hAnsi="Times New Roman"/>
                <w:b/>
                <w:bCs/>
                <w:sz w:val="20"/>
                <w:szCs w:val="20"/>
              </w:rPr>
            </w:pPr>
            <w:r w:rsidRPr="00C83067">
              <w:rPr>
                <w:rFonts w:ascii="Times New Roman" w:hAnsi="Times New Roman"/>
                <w:b/>
                <w:bCs/>
                <w:sz w:val="20"/>
                <w:szCs w:val="20"/>
              </w:rPr>
              <w:lastRenderedPageBreak/>
              <w:t>І</w:t>
            </w:r>
            <w:r w:rsidR="00C83067" w:rsidRPr="00C83067">
              <w:rPr>
                <w:rFonts w:ascii="Times New Roman" w:hAnsi="Times New Roman"/>
                <w:b/>
                <w:bCs/>
                <w:sz w:val="20"/>
                <w:szCs w:val="20"/>
              </w:rPr>
              <w:t>менні</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
                <w:bCs/>
                <w:sz w:val="20"/>
                <w:szCs w:val="20"/>
              </w:rPr>
            </w:pPr>
            <w:r w:rsidRPr="00C83067">
              <w:rPr>
                <w:rFonts w:ascii="Times New Roman" w:hAnsi="Times New Roman"/>
                <w:b/>
                <w:bCs/>
                <w:sz w:val="20"/>
                <w:szCs w:val="20"/>
                <w:lang w:val="en-US"/>
              </w:rPr>
              <w:lastRenderedPageBreak/>
              <w:t xml:space="preserve">                                                     </w:t>
            </w:r>
            <w:r w:rsidRPr="00C83067">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7</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Cs/>
                <w:sz w:val="20"/>
                <w:szCs w:val="20"/>
                <w:lang w:val="en-US"/>
              </w:rPr>
            </w:pPr>
            <w:r w:rsidRPr="00C83067">
              <w:rPr>
                <w:rFonts w:ascii="Times New Roman" w:hAnsi="Times New Roman"/>
                <w:bCs/>
                <w:sz w:val="20"/>
                <w:szCs w:val="20"/>
                <w:lang w:val="en-US"/>
              </w:rPr>
              <w:t>Мирошник Андрій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2771007516</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6000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0.57208237986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6000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Cs/>
                <w:sz w:val="20"/>
                <w:szCs w:val="20"/>
                <w:lang w:val="en-US"/>
              </w:rPr>
            </w:pPr>
            <w:r w:rsidRPr="00C83067">
              <w:rPr>
                <w:rFonts w:ascii="Times New Roman" w:hAnsi="Times New Roman"/>
                <w:bCs/>
                <w:sz w:val="20"/>
                <w:szCs w:val="20"/>
                <w:lang w:val="en-US"/>
              </w:rPr>
              <w:t>Коробов Олександр Віталійович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2393600257</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34401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3.28003432494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34401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Cs/>
                <w:sz w:val="20"/>
                <w:szCs w:val="20"/>
                <w:lang w:val="en-US"/>
              </w:rPr>
            </w:pPr>
            <w:r w:rsidRPr="00C83067">
              <w:rPr>
                <w:rFonts w:ascii="Times New Roman" w:hAnsi="Times New Roman"/>
                <w:bCs/>
                <w:sz w:val="20"/>
                <w:szCs w:val="20"/>
                <w:lang w:val="en-US"/>
              </w:rPr>
              <w:t>Гура Тетяна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2167600467</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4200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0.4004576659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4200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Cs/>
                <w:sz w:val="20"/>
                <w:szCs w:val="20"/>
                <w:lang w:val="en-US"/>
              </w:rPr>
            </w:pPr>
            <w:r w:rsidRPr="00C83067">
              <w:rPr>
                <w:rFonts w:ascii="Times New Roman" w:hAnsi="Times New Roman"/>
                <w:bCs/>
                <w:sz w:val="20"/>
                <w:szCs w:val="20"/>
                <w:lang w:val="en-US"/>
              </w:rPr>
              <w:t>Тесля Валерій Антонович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2237300410</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0.28604118993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Cs/>
                <w:sz w:val="20"/>
                <w:szCs w:val="20"/>
                <w:lang w:val="en-US"/>
              </w:rPr>
            </w:pPr>
            <w:r w:rsidRPr="00C83067">
              <w:rPr>
                <w:rFonts w:ascii="Times New Roman" w:hAnsi="Times New Roman"/>
                <w:bCs/>
                <w:sz w:val="20"/>
                <w:szCs w:val="20"/>
                <w:lang w:val="en-US"/>
              </w:rPr>
              <w:t>Коробова Дарья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3209406162</w:t>
            </w: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278489</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26.55310831426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278489</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Cs/>
                <w:sz w:val="20"/>
                <w:szCs w:val="20"/>
                <w:lang w:val="en-US"/>
              </w:rPr>
            </w:pPr>
            <w:r w:rsidRPr="00C83067">
              <w:rPr>
                <w:rFonts w:ascii="Times New Roman" w:hAnsi="Times New Roman"/>
                <w:bCs/>
                <w:sz w:val="20"/>
                <w:szCs w:val="20"/>
                <w:lang w:val="en-US"/>
              </w:rPr>
              <w:t>0</w:t>
            </w:r>
          </w:p>
        </w:tc>
      </w:tr>
      <w:tr w:rsidR="00C83067" w:rsidRPr="00C83067" w:rsidTr="004D0BD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rPr>
                <w:rFonts w:ascii="Times New Roman" w:hAnsi="Times New Roman"/>
                <w:b/>
                <w:bCs/>
                <w:sz w:val="20"/>
                <w:szCs w:val="20"/>
                <w:lang w:val="en-US"/>
              </w:rPr>
            </w:pPr>
            <w:r w:rsidRPr="00C83067">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83067" w:rsidRPr="00C83067" w:rsidRDefault="00C83067" w:rsidP="00C83067">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326090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31.09172387489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326090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3067" w:rsidRPr="00C83067" w:rsidRDefault="00C83067" w:rsidP="00C83067">
            <w:pPr>
              <w:spacing w:after="0" w:line="240" w:lineRule="auto"/>
              <w:jc w:val="center"/>
              <w:rPr>
                <w:rFonts w:ascii="Times New Roman" w:hAnsi="Times New Roman"/>
                <w:b/>
                <w:bCs/>
                <w:sz w:val="20"/>
                <w:szCs w:val="20"/>
                <w:lang w:val="en-US"/>
              </w:rPr>
            </w:pPr>
            <w:r w:rsidRPr="00C83067">
              <w:rPr>
                <w:rFonts w:ascii="Times New Roman" w:hAnsi="Times New Roman"/>
                <w:b/>
                <w:bCs/>
                <w:sz w:val="20"/>
                <w:szCs w:val="20"/>
                <w:lang w:val="en-US"/>
              </w:rPr>
              <w:t>0</w:t>
            </w:r>
          </w:p>
        </w:tc>
      </w:tr>
    </w:tbl>
    <w:p w:rsidR="00C83067" w:rsidRPr="00C83067" w:rsidRDefault="00C83067" w:rsidP="00C83067">
      <w:pPr>
        <w:spacing w:after="0" w:line="240" w:lineRule="auto"/>
        <w:rPr>
          <w:rFonts w:ascii="Times New Roman" w:hAnsi="Times New Roman"/>
          <w:sz w:val="24"/>
          <w:szCs w:val="24"/>
          <w:lang w:val="en-US"/>
        </w:rPr>
      </w:pPr>
    </w:p>
    <w:p w:rsidR="00C83067" w:rsidRPr="00C83067" w:rsidRDefault="00C83067" w:rsidP="00C8306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83067" w:rsidRPr="00C83067" w:rsidTr="004D0BD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tabs>
                <w:tab w:val="left" w:pos="1035"/>
              </w:tabs>
              <w:spacing w:after="0" w:line="240" w:lineRule="auto"/>
              <w:jc w:val="center"/>
              <w:rPr>
                <w:rFonts w:ascii="Times New Roman" w:hAnsi="Times New Roman"/>
                <w:b/>
                <w:color w:val="000000"/>
                <w:sz w:val="18"/>
                <w:szCs w:val="18"/>
                <w:lang w:val="x-none"/>
              </w:rPr>
            </w:pPr>
            <w:r w:rsidRPr="00C8306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83067" w:rsidRPr="00C83067" w:rsidTr="004D0B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8</w:t>
            </w:r>
          </w:p>
        </w:tc>
      </w:tr>
      <w:tr w:rsidR="00C83067" w:rsidRPr="00C83067" w:rsidTr="004D0B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01.11.2010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157/04/1/10</w:t>
            </w:r>
          </w:p>
        </w:tc>
        <w:tc>
          <w:tcPr>
            <w:tcW w:w="1907"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UA4000099808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1048800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262200.00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902742</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spacing w:after="0" w:line="240" w:lineRule="auto"/>
              <w:jc w:val="center"/>
              <w:rPr>
                <w:rFonts w:ascii="Times New Roman" w:hAnsi="Times New Roman"/>
                <w:sz w:val="20"/>
                <w:szCs w:val="20"/>
              </w:rPr>
            </w:pPr>
            <w:r w:rsidRPr="00C83067">
              <w:rPr>
                <w:rFonts w:ascii="Times New Roman" w:hAnsi="Times New Roman"/>
                <w:sz w:val="20"/>
                <w:szCs w:val="20"/>
              </w:rPr>
              <w:t>0</w:t>
            </w:r>
          </w:p>
        </w:tc>
      </w:tr>
      <w:tr w:rsidR="00C83067" w:rsidRPr="00C83067" w:rsidTr="004D0B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3067" w:rsidRPr="00C83067" w:rsidRDefault="00C83067" w:rsidP="00C83067">
            <w:pPr>
              <w:spacing w:after="0" w:line="240" w:lineRule="auto"/>
              <w:jc w:val="center"/>
              <w:rPr>
                <w:rFonts w:ascii="Times New Roman" w:hAnsi="Times New Roman"/>
                <w:b/>
                <w:sz w:val="20"/>
                <w:szCs w:val="20"/>
              </w:rPr>
            </w:pPr>
            <w:r w:rsidRPr="00C8306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Номер рішення суду або уповноваженого державного органу, яким накладено обмеження : судом обмежень не накладено</w:t>
            </w:r>
          </w:p>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Cтрок обмеження : судом цінні папери не обмежено</w:t>
            </w:r>
          </w:p>
          <w:p w:rsidR="00C83067" w:rsidRPr="00C83067" w:rsidRDefault="00C83067" w:rsidP="00C83067">
            <w:pPr>
              <w:spacing w:after="0" w:line="240" w:lineRule="auto"/>
              <w:rPr>
                <w:rFonts w:ascii="Times New Roman" w:hAnsi="Times New Roman"/>
                <w:sz w:val="20"/>
                <w:szCs w:val="20"/>
              </w:rPr>
            </w:pPr>
            <w:r w:rsidRPr="00C83067">
              <w:rPr>
                <w:rFonts w:ascii="Times New Roman" w:hAnsi="Times New Roman"/>
                <w:sz w:val="20"/>
                <w:szCs w:val="20"/>
              </w:rPr>
              <w:t>Характеристика обмеження :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введено в дію змін законодавства, що регулює це питання. Інших обмежень прав участі та голосування акціонерів на загальних зборах емітентів немає.</w:t>
            </w:r>
          </w:p>
          <w:p w:rsidR="00C83067" w:rsidRPr="00C83067" w:rsidRDefault="00C83067" w:rsidP="00C83067">
            <w:pPr>
              <w:spacing w:after="0" w:line="240" w:lineRule="auto"/>
              <w:rPr>
                <w:rFonts w:ascii="Times New Roman" w:hAnsi="Times New Roman"/>
                <w:b/>
                <w:sz w:val="20"/>
                <w:szCs w:val="20"/>
              </w:rPr>
            </w:pPr>
            <w:r w:rsidRPr="00C83067">
              <w:rPr>
                <w:rFonts w:ascii="Times New Roman" w:hAnsi="Times New Roman"/>
                <w:sz w:val="20"/>
                <w:szCs w:val="20"/>
              </w:rPr>
              <w:t>Будь-яких інших обмежень прав участі та голосуванні на загальних зборах акціонерів немає.</w:t>
            </w:r>
          </w:p>
        </w:tc>
      </w:tr>
    </w:tbl>
    <w:p w:rsidR="00C83067" w:rsidRPr="00C83067" w:rsidRDefault="00C83067" w:rsidP="00C83067">
      <w:pPr>
        <w:spacing w:after="0" w:line="240" w:lineRule="auto"/>
        <w:rPr>
          <w:rFonts w:ascii="Times New Roman" w:hAnsi="Times New Roman"/>
          <w:sz w:val="24"/>
          <w:szCs w:val="24"/>
          <w:lang w:val="en-US"/>
        </w:rPr>
      </w:pPr>
    </w:p>
    <w:p w:rsidR="00C83067" w:rsidRPr="00A161E9" w:rsidRDefault="00C83067" w:rsidP="00C83067">
      <w:pPr>
        <w:pStyle w:val="a4"/>
        <w:spacing w:before="0"/>
        <w:rPr>
          <w:rFonts w:ascii="Times New Roman" w:hAnsi="Times New Roman"/>
          <w:sz w:val="28"/>
          <w:szCs w:val="28"/>
        </w:rPr>
      </w:pPr>
      <w:bookmarkStart w:id="11" w:name="_Toc210046623"/>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C83067" w:rsidRPr="00C83067" w:rsidRDefault="00C83067" w:rsidP="00C83067">
      <w:pPr>
        <w:keepNext/>
        <w:spacing w:after="0"/>
        <w:jc w:val="center"/>
        <w:outlineLvl w:val="0"/>
        <w:rPr>
          <w:rFonts w:ascii="Times New Roman" w:hAnsi="Times New Roman"/>
          <w:b/>
          <w:bCs/>
          <w:kern w:val="32"/>
          <w:sz w:val="26"/>
          <w:szCs w:val="26"/>
        </w:rPr>
      </w:pPr>
      <w:bookmarkStart w:id="12" w:name="_Toc210046624"/>
      <w:r w:rsidRPr="00C83067">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C83067" w:rsidRPr="00C83067" w:rsidTr="004D0B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 xml:space="preserve">Вид діяльності особи </w:t>
            </w:r>
            <w:r w:rsidRPr="00C83067">
              <w:rPr>
                <w:rFonts w:ascii="Times New Roman" w:hAnsi="Times New Roman"/>
                <w:b/>
                <w:color w:val="000000"/>
                <w:sz w:val="20"/>
                <w:szCs w:val="20"/>
              </w:rPr>
              <w:br/>
            </w:r>
            <w:r w:rsidRPr="00C83067">
              <w:rPr>
                <w:rFonts w:ascii="Times New Roman" w:hAnsi="Times New Roman"/>
                <w:b/>
                <w:color w:val="000000"/>
                <w:sz w:val="20"/>
                <w:szCs w:val="20"/>
              </w:rPr>
              <w:lastRenderedPageBreak/>
              <w:t xml:space="preserve">із зазначенням найменування </w:t>
            </w:r>
            <w:r w:rsidRPr="00C8306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lastRenderedPageBreak/>
              <w:t xml:space="preserve">Розмір доходу особи </w:t>
            </w:r>
            <w:r w:rsidRPr="00C83067">
              <w:rPr>
                <w:rFonts w:ascii="Times New Roman" w:hAnsi="Times New Roman"/>
                <w:b/>
                <w:color w:val="000000"/>
                <w:sz w:val="20"/>
                <w:szCs w:val="20"/>
              </w:rPr>
              <w:br/>
            </w:r>
            <w:r w:rsidRPr="00C83067">
              <w:rPr>
                <w:rFonts w:ascii="Times New Roman" w:hAnsi="Times New Roman"/>
                <w:b/>
                <w:color w:val="000000"/>
                <w:sz w:val="20"/>
                <w:szCs w:val="20"/>
              </w:rPr>
              <w:lastRenderedPageBreak/>
              <w:t xml:space="preserve">від реалізації продукції </w:t>
            </w:r>
            <w:r w:rsidRPr="00C83067">
              <w:rPr>
                <w:rFonts w:ascii="Times New Roman" w:hAnsi="Times New Roman"/>
                <w:b/>
                <w:color w:val="000000"/>
                <w:sz w:val="20"/>
                <w:szCs w:val="20"/>
              </w:rPr>
              <w:br/>
              <w:t>(товарів, робіт, послуг), </w:t>
            </w:r>
            <w:r w:rsidRPr="00C8306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lastRenderedPageBreak/>
              <w:t xml:space="preserve">Відсоткове вираження </w:t>
            </w:r>
            <w:r w:rsidRPr="00C83067">
              <w:rPr>
                <w:rFonts w:ascii="Times New Roman" w:hAnsi="Times New Roman"/>
                <w:b/>
                <w:color w:val="000000"/>
                <w:sz w:val="20"/>
                <w:szCs w:val="20"/>
              </w:rPr>
              <w:lastRenderedPageBreak/>
              <w:t xml:space="preserve">по відношенню </w:t>
            </w:r>
            <w:r w:rsidRPr="00C83067">
              <w:rPr>
                <w:rFonts w:ascii="Times New Roman" w:hAnsi="Times New Roman"/>
                <w:b/>
                <w:color w:val="000000"/>
                <w:sz w:val="20"/>
                <w:szCs w:val="20"/>
              </w:rPr>
              <w:br/>
              <w:t>від сукупного доходу особи за результатами звітного року</w:t>
            </w:r>
          </w:p>
        </w:tc>
      </w:tr>
      <w:tr w:rsidR="00C83067" w:rsidRPr="00C83067" w:rsidTr="004D0B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3067">
              <w:rPr>
                <w:rFonts w:ascii="Times New Roman" w:hAnsi="Times New Roman"/>
                <w:b/>
                <w:color w:val="000000"/>
                <w:sz w:val="20"/>
                <w:szCs w:val="20"/>
                <w:lang w:val="en-US"/>
              </w:rPr>
              <w:lastRenderedPageBreak/>
              <w:t xml:space="preserve">                                                                    </w:t>
            </w:r>
            <w:r w:rsidRPr="00C8306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3</w:t>
            </w:r>
          </w:p>
        </w:tc>
      </w:tr>
      <w:tr w:rsidR="00C83067" w:rsidRPr="00C83067" w:rsidTr="004D0B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 xml:space="preserve">45.20     </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ТЕХНІЧНЕ ОБСЛУГОВУВАННЯ ТА РЕМОНТ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35.52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1.8</w:t>
            </w:r>
          </w:p>
        </w:tc>
      </w:tr>
      <w:tr w:rsidR="00C83067" w:rsidRPr="00C83067" w:rsidTr="004D0B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 xml:space="preserve">52.21     </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ТЕХНІЧНЕ ОБСЛУГОВУВАННЯ ТА РЕМОНТ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327.7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16.6</w:t>
            </w:r>
          </w:p>
        </w:tc>
      </w:tr>
      <w:tr w:rsidR="00C83067" w:rsidRPr="00C83067" w:rsidTr="004D0B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 xml:space="preserve">68.20     </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1449.8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73.2</w:t>
            </w:r>
          </w:p>
        </w:tc>
      </w:tr>
    </w:tbl>
    <w:p w:rsidR="00C83067" w:rsidRPr="00C83067" w:rsidRDefault="00C83067" w:rsidP="00C83067"/>
    <w:p w:rsidR="00C83067" w:rsidRDefault="00C83067">
      <w:pPr>
        <w:sectPr w:rsidR="00C83067" w:rsidSect="00C83067">
          <w:pgSz w:w="16838" w:h="11906" w:orient="landscape"/>
          <w:pgMar w:top="567" w:right="363" w:bottom="567" w:left="363" w:header="709" w:footer="709" w:gutter="0"/>
          <w:cols w:space="708"/>
          <w:docGrid w:linePitch="360"/>
        </w:sectPr>
      </w:pPr>
    </w:p>
    <w:p w:rsidR="00C83067" w:rsidRPr="00C83067" w:rsidRDefault="00C83067" w:rsidP="00C83067">
      <w:pPr>
        <w:spacing w:after="60" w:line="240" w:lineRule="auto"/>
        <w:jc w:val="center"/>
        <w:outlineLvl w:val="0"/>
        <w:rPr>
          <w:rFonts w:ascii="Times New Roman" w:hAnsi="Times New Roman"/>
          <w:b/>
          <w:bCs/>
          <w:kern w:val="28"/>
          <w:sz w:val="26"/>
          <w:szCs w:val="26"/>
        </w:rPr>
      </w:pPr>
      <w:bookmarkStart w:id="13" w:name="_Toc210046625"/>
      <w:r w:rsidRPr="00C83067">
        <w:rPr>
          <w:rFonts w:ascii="Times New Roman" w:hAnsi="Times New Roman"/>
          <w:b/>
          <w:bCs/>
          <w:kern w:val="28"/>
          <w:sz w:val="26"/>
          <w:szCs w:val="26"/>
          <w:lang w:val="en-US"/>
        </w:rPr>
        <w:lastRenderedPageBreak/>
        <w:t>2. Річна</w:t>
      </w:r>
      <w:r w:rsidRPr="00C83067">
        <w:rPr>
          <w:rFonts w:ascii="Times New Roman" w:hAnsi="Times New Roman"/>
          <w:b/>
          <w:bCs/>
          <w:kern w:val="28"/>
          <w:sz w:val="26"/>
          <w:szCs w:val="26"/>
        </w:rPr>
        <w:t xml:space="preserve"> фінансова звітність</w:t>
      </w:r>
      <w:bookmarkEnd w:id="13"/>
    </w:p>
    <w:p w:rsidR="00C83067" w:rsidRPr="00C83067" w:rsidRDefault="00C83067" w:rsidP="00C8306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C83067">
        <w:rPr>
          <w:rFonts w:ascii="Times New Roman" w:hAnsi="Times New Roman"/>
          <w:bCs/>
          <w:iCs/>
          <w:color w:val="000000"/>
          <w:sz w:val="20"/>
          <w:szCs w:val="20"/>
        </w:rPr>
        <w:t xml:space="preserve">URL-адреса вебсайту особи, за якою розміщено </w:t>
      </w:r>
      <w:r w:rsidRPr="00C83067">
        <w:rPr>
          <w:rFonts w:ascii="Times New Roman" w:hAnsi="Times New Roman"/>
          <w:bCs/>
          <w:iCs/>
          <w:color w:val="000000"/>
          <w:sz w:val="20"/>
          <w:szCs w:val="20"/>
          <w:lang w:val="en-US"/>
        </w:rPr>
        <w:t>річну</w:t>
      </w:r>
      <w:r w:rsidRPr="00C83067">
        <w:rPr>
          <w:rFonts w:ascii="Times New Roman" w:hAnsi="Times New Roman"/>
          <w:bCs/>
          <w:iCs/>
          <w:color w:val="000000"/>
          <w:sz w:val="20"/>
          <w:szCs w:val="20"/>
        </w:rPr>
        <w:t xml:space="preserve"> фінансову звітність особи</w:t>
      </w:r>
      <w:r w:rsidRPr="00C83067">
        <w:rPr>
          <w:rFonts w:ascii="Times New Roman" w:hAnsi="Times New Roman"/>
          <w:bCs/>
          <w:iCs/>
          <w:color w:val="000000"/>
          <w:sz w:val="20"/>
          <w:szCs w:val="20"/>
          <w:lang w:val="ru-RU"/>
        </w:rPr>
        <w:t xml:space="preserve"> </w:t>
      </w:r>
      <w:r w:rsidRPr="00C83067">
        <w:rPr>
          <w:rFonts w:ascii="Times New Roman" w:hAnsi="Times New Roman"/>
          <w:bCs/>
          <w:iCs/>
          <w:color w:val="000000"/>
          <w:sz w:val="20"/>
          <w:szCs w:val="20"/>
        </w:rPr>
        <w:t>:</w:t>
      </w:r>
    </w:p>
    <w:p w:rsidR="00C83067" w:rsidRPr="00C83067" w:rsidRDefault="00C83067" w:rsidP="00C83067">
      <w:pPr>
        <w:spacing w:after="0" w:line="240" w:lineRule="auto"/>
        <w:rPr>
          <w:rFonts w:ascii="Times New Roman" w:hAnsi="Times New Roman"/>
          <w:sz w:val="20"/>
          <w:szCs w:val="20"/>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https://atp11255.pat.ua/documents/informaciya-dlya-akcioneriv-ta-steikholderiv?doc=117977</w:t>
      </w: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60" w:line="240" w:lineRule="auto"/>
        <w:jc w:val="center"/>
        <w:outlineLvl w:val="0"/>
        <w:rPr>
          <w:rFonts w:ascii="Times New Roman" w:hAnsi="Times New Roman"/>
          <w:b/>
          <w:bCs/>
          <w:kern w:val="28"/>
          <w:sz w:val="26"/>
          <w:szCs w:val="26"/>
        </w:rPr>
      </w:pPr>
      <w:r w:rsidRPr="00C83067">
        <w:rPr>
          <w:rFonts w:ascii="Times New Roman" w:hAnsi="Times New Roman"/>
          <w:b/>
          <w:bCs/>
          <w:kern w:val="28"/>
          <w:sz w:val="26"/>
          <w:szCs w:val="26"/>
          <w:lang w:val="en-US"/>
        </w:rPr>
        <w:t xml:space="preserve"> </w:t>
      </w:r>
      <w:r w:rsidRPr="00C83067">
        <w:rPr>
          <w:rFonts w:ascii="Times New Roman" w:hAnsi="Times New Roman"/>
          <w:b/>
          <w:bCs/>
          <w:kern w:val="28"/>
          <w:sz w:val="26"/>
          <w:szCs w:val="26"/>
        </w:rPr>
        <w:t xml:space="preserve"> </w:t>
      </w:r>
      <w:bookmarkStart w:id="14" w:name="_Toc210046626"/>
      <w:r w:rsidRPr="00C83067">
        <w:rPr>
          <w:rFonts w:ascii="Times New Roman" w:hAnsi="Times New Roman"/>
          <w:b/>
          <w:bCs/>
          <w:kern w:val="28"/>
          <w:sz w:val="26"/>
          <w:szCs w:val="26"/>
          <w:lang w:val="en-US"/>
        </w:rPr>
        <w:t>4. Твердження щодо річної інформації</w:t>
      </w:r>
      <w:bookmarkEnd w:id="14"/>
      <w:r w:rsidRPr="00C83067">
        <w:rPr>
          <w:rFonts w:ascii="Times New Roman" w:hAnsi="Times New Roman"/>
          <w:b/>
          <w:bCs/>
          <w:kern w:val="28"/>
          <w:sz w:val="26"/>
          <w:szCs w:val="26"/>
          <w:lang w:val="en-US"/>
        </w:rPr>
        <w:t xml:space="preserve"> </w:t>
      </w:r>
    </w:p>
    <w:p w:rsidR="00C83067" w:rsidRPr="00C83067" w:rsidRDefault="00C83067" w:rsidP="00C83067">
      <w:pPr>
        <w:spacing w:after="0" w:line="240" w:lineRule="auto"/>
        <w:rPr>
          <w:rFonts w:ascii="Times New Roman" w:hAnsi="Times New Roman"/>
          <w:sz w:val="24"/>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Управлінський персонал, який здійснює управлінські функції та підписує річну інформацію емітента несе відповідальність за підготовку та достовірне представлення фінансової звітності відповідно до національних положень (стандартів) бухгалтерського обліку що вимагаються згідно із Законом України "Про бухгалтерський облік та фінансову звітність в Україні", за достовірне та об'єктивне подання інформації про стан активів, пасивів, фінансовий стан, прибутки та збитки емітента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Юридичні особи, які перебувають під контролем емітента відсутні.</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60" w:line="240" w:lineRule="auto"/>
        <w:jc w:val="center"/>
        <w:outlineLvl w:val="0"/>
        <w:rPr>
          <w:rFonts w:ascii="Times New Roman" w:hAnsi="Times New Roman"/>
          <w:b/>
          <w:bCs/>
          <w:kern w:val="28"/>
          <w:sz w:val="28"/>
          <w:szCs w:val="28"/>
        </w:rPr>
      </w:pPr>
      <w:bookmarkStart w:id="15" w:name="_Toc210046627"/>
      <w:r w:rsidRPr="00C83067">
        <w:rPr>
          <w:rFonts w:ascii="Times New Roman" w:hAnsi="Times New Roman"/>
          <w:b/>
          <w:bCs/>
          <w:kern w:val="28"/>
          <w:sz w:val="28"/>
          <w:szCs w:val="28"/>
        </w:rPr>
        <w:t>IV. Нефінансова інформація</w:t>
      </w:r>
      <w:bookmarkEnd w:id="15"/>
    </w:p>
    <w:p w:rsidR="00C83067" w:rsidRPr="00C83067" w:rsidRDefault="00C83067" w:rsidP="00C83067">
      <w:pPr>
        <w:spacing w:after="60" w:line="240" w:lineRule="auto"/>
        <w:outlineLvl w:val="0"/>
        <w:rPr>
          <w:rFonts w:ascii="Calibri Light" w:hAnsi="Calibri Light"/>
          <w:b/>
          <w:bCs/>
          <w:kern w:val="28"/>
          <w:sz w:val="32"/>
          <w:szCs w:val="32"/>
        </w:rPr>
      </w:pPr>
      <w:bookmarkStart w:id="16" w:name="_Toc210046628"/>
      <w:r w:rsidRPr="00C83067">
        <w:rPr>
          <w:rFonts w:ascii="Times New Roman" w:hAnsi="Times New Roman"/>
          <w:b/>
          <w:bCs/>
          <w:kern w:val="28"/>
          <w:sz w:val="26"/>
          <w:szCs w:val="26"/>
        </w:rPr>
        <w:t>1. Звіт керівництва (звіт про управління)</w:t>
      </w:r>
      <w:bookmarkEnd w:id="16"/>
    </w:p>
    <w:p w:rsidR="00C83067" w:rsidRPr="00C83067" w:rsidRDefault="00C83067" w:rsidP="00C83067">
      <w:pPr>
        <w:rPr>
          <w:rFonts w:eastAsia="Calibri"/>
          <w:lang w:val="ru-RU" w:eastAsia="en-US"/>
        </w:rPr>
      </w:pP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83067">
        <w:rPr>
          <w:rFonts w:ascii="Times New Roman" w:hAnsi="Times New Roman"/>
          <w:b/>
          <w:color w:val="000000"/>
        </w:rPr>
        <w:t>1) Звернення до акціонерів/учасників та інших стейкхолдерів від голови ради особи</w:t>
      </w: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Аналiз результатiв дiяльностi ПрАТ "ДАТП 112555" за звiтний рiк свiдчить, що фiнансовий стан Товариства в звiтному роцi був задовiльним. Збройна агресiя росiйської федерацiї проти України суттєво вплинула на фiнансово-господарський стан Товариства, але це не привело до значної змiни вартостi його акцiй.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Розмiр статутного капiталу в звiтному перiодi не змiнювався. Власники звичайних акцiй мають право на одержання дивiдендiв у мiру їх оголошення, а також мають право одного голосу на акцiю на рiчних i позачергових загальних зборах акцiонерiв . Протягом 2024 Товариство не повiдомляло й не виплачувало дивiдендiв. Протягом звiтного перiоду з пов'язаними юридичними особами здiйснювалися операцiї купiвлi-продажу продукцiї, товарiв, робiт та послуг, операцiйної оренди тощо з ПДВ.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Товариства регулярно переглядає структуру свого капiталу.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Наглядова рада Товариства (далі - Наглядова рада) є колегіальним органом, що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 результатами дiяльностi Товариства за 2024 рiк наглядовою радою встановлено: - обов'язковi податки та збори сплаченi своєчасно та в повному обсязi; - фiнансовi операцiї здiйснювались директором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 - порушень прав та законних iнтересiв акцiонерiв протягом 2024 року наглядовою радою не виявлено.</w:t>
      </w:r>
    </w:p>
    <w:p w:rsidR="00C83067" w:rsidRPr="00C83067" w:rsidRDefault="00C83067" w:rsidP="00C83067">
      <w:pPr>
        <w:spacing w:after="0" w:line="240" w:lineRule="auto"/>
        <w:rPr>
          <w:rFonts w:ascii="Times New Roman" w:hAnsi="Times New Roman"/>
          <w:sz w:val="20"/>
          <w:szCs w:val="20"/>
          <w:lang w:val="ru-RU"/>
        </w:rPr>
      </w:pPr>
    </w:p>
    <w:p w:rsidR="00C83067" w:rsidRPr="00C83067" w:rsidRDefault="00C83067" w:rsidP="00C83067">
      <w:pPr>
        <w:spacing w:after="0" w:line="240" w:lineRule="auto"/>
        <w:rPr>
          <w:rFonts w:ascii="Times New Roman" w:hAnsi="Times New Roman"/>
          <w:b/>
        </w:rPr>
      </w:pPr>
      <w:r w:rsidRPr="00C83067">
        <w:rPr>
          <w:rFonts w:ascii="Times New Roman" w:hAnsi="Times New Roman"/>
          <w:b/>
        </w:rPr>
        <w:t>2) Звернення до акціонерів/учасників та інших стейкхолдерів від керівника особи</w:t>
      </w:r>
    </w:p>
    <w:p w:rsidR="00C83067" w:rsidRPr="00C83067" w:rsidRDefault="00C83067" w:rsidP="00C83067">
      <w:pPr>
        <w:spacing w:after="0" w:line="240" w:lineRule="auto"/>
        <w:rPr>
          <w:rFonts w:ascii="Times New Roman" w:hAnsi="Times New Roman"/>
          <w:b/>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Директор є одноосібним виконавчим органом Товариства, який здійснює керівництво його поточною діяльністю. У своїй дiяльностi Виконавчий орган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За результатами дiяльностi у 2024 роцi Товариства було отримано збиток. При цьому: - обов'язковi податки та збори сплаченi своєчасно та в повному обсязi; - фiнансовi операцiї здiйснювались правлiнням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функцiонує в нестабiльному полiтичному та економiчному середовищi, при цьому подальший розвиток економiчної та полiтичної ситуацiї неможливо передбачити. Внаслiдок цього неможливо достовiрно оцiнити ефект впливу поточної економiчної ситуацiї на фiнансовий стан Товариства. В результатi виникає невизначенiсть, яка може вплинути на майбутнi операцiї, фiнансовий стан та результати дiяльностi Товариства. Станом на 31.12.24 року та пiсля звiтної дати Товариство не виступає стороною судових розглядiв i претензiй, включаючи розгляди по справах про оскарження нормативних актiв щодо яких iснує значний ступiнь невизначеностi, якi потребують створення у фiнансовiй звiтностi резерву на покриття втрат.</w:t>
      </w:r>
    </w:p>
    <w:p w:rsidR="00C83067" w:rsidRPr="00C83067" w:rsidRDefault="00C83067" w:rsidP="00C83067">
      <w:pPr>
        <w:spacing w:after="0" w:line="240" w:lineRule="auto"/>
        <w:rPr>
          <w:rFonts w:ascii="Times New Roman" w:hAnsi="Times New Roman"/>
          <w:b/>
          <w:szCs w:val="24"/>
        </w:rPr>
      </w:pPr>
    </w:p>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3) Інформаці</w:t>
      </w:r>
      <w:r w:rsidRPr="00C83067">
        <w:rPr>
          <w:rFonts w:ascii="Times New Roman" w:hAnsi="Times New Roman"/>
          <w:b/>
          <w:szCs w:val="24"/>
          <w:lang w:val="ru-RU"/>
        </w:rPr>
        <w:t>я</w:t>
      </w:r>
      <w:r w:rsidRPr="00C83067">
        <w:rPr>
          <w:rFonts w:ascii="Times New Roman" w:hAnsi="Times New Roman"/>
          <w:b/>
          <w:szCs w:val="24"/>
        </w:rPr>
        <w:t xml:space="preserve"> про розвиток та вірогідні перспективи подальшого розвитку особи</w:t>
      </w:r>
    </w:p>
    <w:p w:rsidR="00C83067" w:rsidRPr="00C83067" w:rsidRDefault="00C83067" w:rsidP="00C83067">
      <w:pPr>
        <w:spacing w:after="0" w:line="240" w:lineRule="auto"/>
        <w:rPr>
          <w:rFonts w:ascii="Times New Roman" w:hAnsi="Times New Roman"/>
          <w:b/>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В 2025 році плануються заходи по збільшенню ефективності і стійкості виробництва, збільшенню продуктивності праці. Одними із основних заходів є розвиток послуг з оренди нерухомості . Відновлення пасажирських перевезень..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b/>
          <w:szCs w:val="24"/>
        </w:rPr>
      </w:pPr>
    </w:p>
    <w:p w:rsidR="00C83067" w:rsidRPr="00C83067" w:rsidRDefault="00C83067" w:rsidP="00C83067">
      <w:pPr>
        <w:spacing w:after="0" w:line="240" w:lineRule="auto"/>
        <w:rPr>
          <w:rFonts w:ascii="Times New Roman" w:hAnsi="Times New Roman"/>
          <w:b/>
          <w:sz w:val="20"/>
          <w:szCs w:val="24"/>
        </w:rPr>
      </w:pPr>
      <w:r w:rsidRPr="00C8306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83067" w:rsidRPr="00C83067" w:rsidRDefault="00C83067" w:rsidP="00C83067">
      <w:pPr>
        <w:spacing w:after="0" w:line="240" w:lineRule="auto"/>
        <w:rPr>
          <w:rFonts w:ascii="Times New Roman" w:hAnsi="Times New Roman"/>
          <w:b/>
          <w:sz w:val="20"/>
        </w:rPr>
      </w:pPr>
    </w:p>
    <w:p w:rsidR="00C83067" w:rsidRPr="00C83067" w:rsidRDefault="00C83067" w:rsidP="00C83067">
      <w:pPr>
        <w:spacing w:after="0" w:line="240" w:lineRule="auto"/>
        <w:rPr>
          <w:rFonts w:ascii="Times New Roman" w:hAnsi="Times New Roman"/>
          <w:sz w:val="20"/>
          <w:lang w:val="en-US"/>
        </w:rPr>
      </w:pPr>
      <w:r w:rsidRPr="00C83067">
        <w:rPr>
          <w:rFonts w:ascii="Times New Roman" w:hAnsi="Times New Roman"/>
          <w:sz w:val="20"/>
          <w:lang w:val="en-US"/>
        </w:rPr>
        <w:t xml:space="preserve">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    </w:t>
      </w:r>
    </w:p>
    <w:p w:rsidR="00C83067" w:rsidRPr="00C83067" w:rsidRDefault="00C83067" w:rsidP="00C83067">
      <w:pPr>
        <w:spacing w:after="0" w:line="240" w:lineRule="auto"/>
        <w:rPr>
          <w:rFonts w:ascii="Times New Roman" w:hAnsi="Times New Roman"/>
          <w:sz w:val="20"/>
          <w:lang w:val="en-US"/>
        </w:rPr>
      </w:pPr>
    </w:p>
    <w:p w:rsidR="00C83067" w:rsidRPr="00C83067" w:rsidRDefault="00C83067" w:rsidP="00C83067">
      <w:pPr>
        <w:spacing w:after="0" w:line="240" w:lineRule="auto"/>
        <w:rPr>
          <w:rFonts w:ascii="Times New Roman" w:hAnsi="Times New Roman"/>
          <w:sz w:val="20"/>
          <w:lang w:val="en-US"/>
        </w:rPr>
      </w:pPr>
    </w:p>
    <w:p w:rsidR="00C83067" w:rsidRPr="00C83067" w:rsidRDefault="00C83067" w:rsidP="00C83067">
      <w:pPr>
        <w:spacing w:after="0" w:line="240" w:lineRule="auto"/>
        <w:rPr>
          <w:rFonts w:ascii="Times New Roman" w:hAnsi="Times New Roman"/>
          <w:sz w:val="20"/>
          <w:lang w:val="en-US"/>
        </w:rPr>
      </w:pPr>
    </w:p>
    <w:p w:rsidR="00C83067" w:rsidRPr="00C83067" w:rsidRDefault="00C83067" w:rsidP="00C83067">
      <w:pPr>
        <w:spacing w:after="0" w:line="240" w:lineRule="auto"/>
        <w:rPr>
          <w:rFonts w:ascii="Times New Roman" w:hAnsi="Times New Roman"/>
          <w:b/>
          <w:sz w:val="20"/>
        </w:rPr>
      </w:pPr>
    </w:p>
    <w:p w:rsidR="00C83067" w:rsidRPr="00C83067" w:rsidRDefault="00C83067" w:rsidP="00C83067">
      <w:pPr>
        <w:spacing w:after="0" w:line="240" w:lineRule="auto"/>
        <w:rPr>
          <w:rFonts w:ascii="Times New Roman" w:hAnsi="Times New Roman"/>
          <w:b/>
          <w:szCs w:val="24"/>
        </w:rPr>
      </w:pPr>
      <w:r w:rsidRPr="00C83067">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C83067" w:rsidRPr="00C83067" w:rsidRDefault="00C83067" w:rsidP="00C83067">
      <w:pPr>
        <w:spacing w:after="0" w:line="240" w:lineRule="auto"/>
        <w:rPr>
          <w:rFonts w:ascii="Times New Roman" w:hAnsi="Times New Roman"/>
          <w:b/>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Для Емiтента одним з iнструментiв нейтралiзацiї наслiдкiв настання ризикiв є використання для цих цiлей резервного фонду фiнансових ресурсiв, що призначений для покриття можливих збиткiв. Згiдно Закону України "Про акцiонернi товариства" та Статуту Емiтента формується резервний капiтал у розмiрi не менш як 15 % статутного капiталу пiдприємства. Розмiр щорiчних вiдрахувань до резервного фонду (капiталу) не може бути меншим 5 % суми чистого прибутку пiдприємства. Емiтент у звiтному роцi не використовував страхування кожного основного виду прогнозованої операцiї та хеджування як метод страхування цiнового ризику.</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b/>
          <w:szCs w:val="24"/>
        </w:rPr>
      </w:pPr>
    </w:p>
    <w:p w:rsidR="00C83067" w:rsidRPr="00C83067" w:rsidRDefault="00C83067" w:rsidP="00C83067">
      <w:pPr>
        <w:spacing w:after="0" w:line="240" w:lineRule="auto"/>
        <w:rPr>
          <w:rFonts w:ascii="Times New Roman" w:hAnsi="Times New Roman"/>
          <w:b/>
        </w:rPr>
      </w:pPr>
      <w:r w:rsidRPr="00C8306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C83067" w:rsidRPr="00C83067" w:rsidRDefault="00C83067" w:rsidP="00C83067">
      <w:pPr>
        <w:spacing w:after="0" w:line="240" w:lineRule="auto"/>
        <w:rPr>
          <w:rFonts w:ascii="Times New Roman" w:hAnsi="Times New Roman"/>
          <w:b/>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Умови, в яких працює Товариство.</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Україна, яка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w:t>
      </w:r>
      <w:r w:rsidRPr="00C83067">
        <w:rPr>
          <w:rFonts w:ascii="Times New Roman" w:hAnsi="Times New Roman"/>
          <w:sz w:val="20"/>
          <w:szCs w:val="20"/>
          <w:lang w:val="en-US"/>
        </w:rPr>
        <w:lastRenderedPageBreak/>
        <w:t>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Процес управління ризиками є вирішальним для постійної прибутковості Товариства. На діяльність  впливають наступні ризики: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Ризик лiквiдностi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Товариство ПРАТ "Дніпропетровське автотранспортне підприємство 11255"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 xml:space="preserve">Юридичний ризик - ризик в процесі звичайної діяльності Товариства, яке залучено до судових розглядів. </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У Товаристві запроваджується ефективна система внутрішнього контролю за достовірністю інформації, що розкривається товариством, в межах якої: виконавчий орган несе відповідальність за достовірність бухгалтерського обліку, фінансової та не фінансової інформації наглядова рада забезпечує здійснення належного контролю за фінансово-господарською діяльністю товариства, забезпечує належний контроль за достовірністю інформації, що розкривається Товариством.</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Річні звіти, а також фінансова звітність Товариства до їх оприлюднення та (або) подання на розгляд загальних зборів акціонерів надаються Наглядовій раді для їх розгляду та підготовки висновків і пропозицій.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використовує сучасні засоби оприлюднення та поширення інформації, в тому числі через мережу Інтернет. На власному веб-сайті у мережі Інтернет товариство оперативно розміщує, зокрема, річні звіти, особливу інформацію, інформацію, що стосується загальних зборів акціонерів (включаючи повідомлення про проведення загальних зборів акціонерів, протоколи лічильної комісії про підсумки голосування з кожного питання порядку денного).</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визначається з врахуванням потреб товариства у захисті конфіденційної інформації та комерційної таємниці.</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Контроль за фінансово-господарською діяльністю товариства здійснюється через механізми внутрішнього контролю:</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Наглядова рада;</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При здійсненні внутрішнього контролю використовуються різні методи, вони включають в себе такі елементи, як:</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1) бухгалтерський фінансовий облік (інвентаризація і документація, рахунки і подвійний запис);</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2) бухгалтерський управлінський облік (розподіл обов'язків, нормування витрат);</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3) контроль,</w:t>
      </w:r>
      <w:r w:rsidRPr="00C83067">
        <w:rPr>
          <w:rFonts w:ascii="Times New Roman" w:hAnsi="Times New Roman"/>
          <w:sz w:val="20"/>
          <w:szCs w:val="20"/>
          <w:lang w:val="en-US"/>
        </w:rPr>
        <w:tab/>
        <w:t>ревізія</w:t>
      </w:r>
      <w:r w:rsidRPr="00C83067">
        <w:rPr>
          <w:rFonts w:ascii="Times New Roman" w:hAnsi="Times New Roman"/>
          <w:sz w:val="20"/>
          <w:szCs w:val="20"/>
          <w:lang w:val="en-US"/>
        </w:rPr>
        <w:tab/>
        <w:t>(перевірка</w:t>
      </w:r>
      <w:r w:rsidRPr="00C83067">
        <w:rPr>
          <w:rFonts w:ascii="Times New Roman" w:hAnsi="Times New Roman"/>
          <w:sz w:val="20"/>
          <w:szCs w:val="20"/>
          <w:lang w:val="en-US"/>
        </w:rPr>
        <w:tab/>
        <w:t>документів,</w:t>
      </w:r>
      <w:r w:rsidRPr="00C83067">
        <w:rPr>
          <w:rFonts w:ascii="Times New Roman" w:hAnsi="Times New Roman"/>
          <w:sz w:val="20"/>
          <w:szCs w:val="20"/>
          <w:lang w:val="en-US"/>
        </w:rPr>
        <w:tab/>
        <w:t>перевірка</w:t>
      </w:r>
      <w:r w:rsidRPr="00C83067">
        <w:rPr>
          <w:rFonts w:ascii="Times New Roman" w:hAnsi="Times New Roman"/>
          <w:sz w:val="20"/>
          <w:szCs w:val="20"/>
          <w:lang w:val="en-US"/>
        </w:rPr>
        <w:tab/>
        <w:t>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Всі перераховані вище методи становлять єдину систему і використовуються в цілях управління підприємством.</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обставин,можебутизмушенепродатисвоїактивизабільшнизькоюціною,ніжїхнясправедлива вартість, з метою погашення зобов'язань;</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w:t>
      </w:r>
      <w:r w:rsidRPr="00C83067">
        <w:rPr>
          <w:rFonts w:ascii="Times New Roman" w:hAnsi="Times New Roman"/>
          <w:sz w:val="20"/>
          <w:szCs w:val="20"/>
          <w:lang w:val="en-US"/>
        </w:rPr>
        <w:tab/>
        <w:t>кредитний ризик: товариство може зазнати збитків у разі невиконання фінансових зобов'язань контрагентами (дебіторами).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нестабільність, суперечливість законодавства;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непередбачені дії державних органів;</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непередбачена зміна кон'юнктури внутрішнього і зовнішнього ринку;</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непередбачені дії конкурентів.</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Менеджмент приймає рішення з мінімізації ризиків,спираючись на власні знання та досвід, та застосовуючи наявні ресурси.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rPr>
      </w:pPr>
    </w:p>
    <w:p w:rsidR="00C83067" w:rsidRPr="00C83067" w:rsidRDefault="00C83067" w:rsidP="00C83067">
      <w:pPr>
        <w:keepNext/>
        <w:keepLines/>
        <w:spacing w:before="240" w:after="0"/>
        <w:outlineLvl w:val="0"/>
        <w:rPr>
          <w:rFonts w:ascii="Calibri Light" w:hAnsi="Calibri Light"/>
          <w:sz w:val="32"/>
          <w:szCs w:val="32"/>
          <w:lang w:val="ru-RU" w:eastAsia="en-US"/>
        </w:rPr>
      </w:pPr>
      <w:bookmarkStart w:id="17" w:name="_Toc210046629"/>
      <w:r w:rsidRPr="00C83067">
        <w:rPr>
          <w:rFonts w:ascii="Times New Roman" w:hAnsi="Times New Roman"/>
          <w:b/>
          <w:sz w:val="24"/>
          <w:szCs w:val="24"/>
          <w:lang w:val="ru-RU" w:eastAsia="en-US"/>
        </w:rPr>
        <w:t>1) звіт про корпоративне управління</w:t>
      </w:r>
      <w:bookmarkEnd w:id="17"/>
    </w:p>
    <w:p w:rsidR="00C83067" w:rsidRPr="00C83067" w:rsidRDefault="00C83067" w:rsidP="00C8306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83067">
        <w:rPr>
          <w:rFonts w:ascii="Times New Roman" w:hAnsi="Times New Roman"/>
          <w:b/>
          <w:color w:val="000000"/>
          <w:sz w:val="24"/>
          <w:szCs w:val="24"/>
        </w:rPr>
        <w:t>Частина 1. Інформація про кодекс корпоративного управління, яким керується особа,</w:t>
      </w:r>
      <w:r w:rsidRPr="00C83067">
        <w:rPr>
          <w:rFonts w:ascii="Times New Roman" w:hAnsi="Times New Roman"/>
          <w:b/>
          <w:color w:val="000000"/>
          <w:sz w:val="24"/>
          <w:szCs w:val="24"/>
          <w:lang w:val="ru-RU"/>
        </w:rPr>
        <w:t xml:space="preserve"> </w:t>
      </w:r>
      <w:r w:rsidRPr="00C8306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C83067" w:rsidRPr="00C83067" w:rsidRDefault="00C83067" w:rsidP="00C8306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83067">
        <w:rPr>
          <w:rFonts w:ascii="Times New Roman" w:hAnsi="Times New Roman"/>
          <w:i/>
          <w:iCs/>
          <w:color w:val="000000"/>
          <w:sz w:val="24"/>
          <w:szCs w:val="24"/>
        </w:rPr>
        <w:t>Таблиця 1.</w:t>
      </w:r>
    </w:p>
    <w:p w:rsidR="00C83067" w:rsidRPr="00C83067" w:rsidRDefault="00C83067" w:rsidP="00C8306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C83067" w:rsidRPr="00C83067" w:rsidTr="004D0BD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Прийнято рішення про застосування іншого кодексу</w:t>
            </w:r>
          </w:p>
        </w:tc>
      </w:tr>
      <w:tr w:rsidR="00C83067" w:rsidRPr="00C83067" w:rsidTr="004D0B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1.1.Товариство в своїй діяльності не керується власним кодексом корпоративного управління.</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1.2. 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w:t>
            </w:r>
            <w:r w:rsidRPr="00C83067">
              <w:rPr>
                <w:rFonts w:ascii="Times New Roman" w:hAnsi="Times New Roman"/>
                <w:sz w:val="20"/>
                <w:szCs w:val="20"/>
                <w:lang w:val="en-US"/>
              </w:rPr>
              <w:lastRenderedPageBreak/>
              <w:t>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p>
        </w:tc>
      </w:tr>
      <w:tr w:rsidR="00C83067" w:rsidRPr="00C83067" w:rsidTr="004D0B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lang w:val="en-US"/>
              </w:rPr>
              <w:t xml:space="preserve"> </w:t>
            </w:r>
          </w:p>
        </w:tc>
      </w:tr>
      <w:tr w:rsidR="00C83067" w:rsidRPr="00C83067" w:rsidTr="004D0B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r w:rsidRPr="00C83067">
              <w:rPr>
                <w:rFonts w:ascii="Times New Roman" w:hAnsi="Times New Roman"/>
                <w:sz w:val="20"/>
                <w:szCs w:val="20"/>
                <w:lang w:val="en-US"/>
              </w:rPr>
              <w:t>д/н</w:t>
            </w:r>
          </w:p>
        </w:tc>
      </w:tr>
    </w:tbl>
    <w:p w:rsidR="00C83067" w:rsidRPr="00C83067" w:rsidRDefault="00C83067" w:rsidP="00C83067"/>
    <w:p w:rsidR="00C83067" w:rsidRDefault="00C83067">
      <w:pPr>
        <w:sectPr w:rsidR="00C83067" w:rsidSect="00C83067">
          <w:pgSz w:w="11906" w:h="16838"/>
          <w:pgMar w:top="363" w:right="567" w:bottom="363" w:left="1417" w:header="709" w:footer="709" w:gutter="0"/>
          <w:cols w:space="708"/>
          <w:docGrid w:linePitch="360"/>
        </w:sectPr>
      </w:pPr>
    </w:p>
    <w:p w:rsidR="00C83067" w:rsidRPr="00C83067" w:rsidRDefault="00C83067" w:rsidP="00C8306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3067">
        <w:rPr>
          <w:rFonts w:ascii="Times New Roman" w:hAnsi="Times New Roman"/>
          <w:b/>
          <w:bCs/>
          <w:color w:val="000000"/>
          <w:sz w:val="24"/>
          <w:szCs w:val="24"/>
        </w:rPr>
        <w:lastRenderedPageBreak/>
        <w:t>Частина 4. Рада</w:t>
      </w:r>
    </w:p>
    <w:p w:rsidR="00C83067" w:rsidRPr="00C83067" w:rsidRDefault="00C83067" w:rsidP="00C8306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3067">
        <w:rPr>
          <w:rFonts w:ascii="Times New Roman" w:hAnsi="Times New Roman"/>
          <w:i/>
          <w:iCs/>
          <w:color w:val="000000"/>
          <w:sz w:val="24"/>
          <w:szCs w:val="24"/>
        </w:rPr>
        <w:t>Таблиця 1.</w:t>
      </w:r>
    </w:p>
    <w:p w:rsidR="00C83067" w:rsidRPr="00C83067" w:rsidRDefault="00C83067" w:rsidP="00C8306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C83067" w:rsidRPr="00C83067" w:rsidTr="004D0BD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Голова / член комітету ради</w:t>
            </w:r>
          </w:p>
        </w:tc>
      </w:tr>
      <w:tr w:rsidR="00C83067" w:rsidRPr="00C83067" w:rsidTr="004D0BD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rPr>
              <w:t>Комітет 3</w:t>
            </w:r>
          </w:p>
        </w:tc>
      </w:tr>
      <w:tr w:rsidR="00C83067" w:rsidRPr="00C83067" w:rsidTr="004D0B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b/>
                <w:sz w:val="20"/>
                <w:szCs w:val="20"/>
                <w:lang w:val="en-US"/>
              </w:rPr>
            </w:pPr>
            <w:r w:rsidRPr="00C8306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306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3067">
              <w:rPr>
                <w:rFonts w:ascii="Times New Roman" w:hAnsi="Times New Roman"/>
                <w:b/>
                <w:color w:val="000000"/>
                <w:sz w:val="20"/>
                <w:szCs w:val="20"/>
                <w:lang w:val="en-US"/>
              </w:rPr>
              <w:t>7</w:t>
            </w:r>
          </w:p>
        </w:tc>
      </w:tr>
      <w:tr w:rsidR="00C83067" w:rsidRPr="00C83067" w:rsidTr="004D0B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Коробова Дарья Олександрівна ( на посаді з  25.04.2019 року)</w:t>
            </w:r>
          </w:p>
        </w:tc>
        <w:tc>
          <w:tcPr>
            <w:tcW w:w="432"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3209406162</w:t>
            </w:r>
          </w:p>
        </w:tc>
        <w:tc>
          <w:tcPr>
            <w:tcW w:w="563"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3067" w:rsidRPr="00C83067" w:rsidTr="004D0B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Гура Тетяна Олександрівна (на посад з 25.04.2019 року-член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2167600467</w:t>
            </w:r>
          </w:p>
        </w:tc>
        <w:tc>
          <w:tcPr>
            <w:tcW w:w="563"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3067" w:rsidRPr="00C83067" w:rsidTr="004D0B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Мирошник Андрій Миколайович ( на посаді з 22.12.2023року-член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2771007516</w:t>
            </w:r>
          </w:p>
        </w:tc>
        <w:tc>
          <w:tcPr>
            <w:tcW w:w="563"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3067">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C83067" w:rsidRPr="00C83067" w:rsidRDefault="00C83067" w:rsidP="00C83067"/>
    <w:p w:rsidR="00C83067" w:rsidRDefault="00C83067">
      <w:pPr>
        <w:sectPr w:rsidR="00C83067" w:rsidSect="00C83067">
          <w:pgSz w:w="16838" w:h="11906" w:orient="landscape"/>
          <w:pgMar w:top="567" w:right="363" w:bottom="567" w:left="363" w:header="709" w:footer="709" w:gutter="0"/>
          <w:cols w:space="708"/>
          <w:docGrid w:linePitch="360"/>
        </w:sectPr>
      </w:pPr>
    </w:p>
    <w:p w:rsidR="00C83067" w:rsidRPr="00C83067" w:rsidRDefault="00C83067" w:rsidP="00C8306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3067">
        <w:rPr>
          <w:rFonts w:ascii="Times New Roman" w:hAnsi="Times New Roman"/>
          <w:i/>
          <w:iCs/>
          <w:color w:val="000000"/>
          <w:sz w:val="24"/>
          <w:szCs w:val="24"/>
        </w:rPr>
        <w:lastRenderedPageBreak/>
        <w:t>Таблиця 2.</w:t>
      </w:r>
    </w:p>
    <w:p w:rsidR="00C83067" w:rsidRPr="00C83067" w:rsidRDefault="00C83067" w:rsidP="00C8306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C83067" w:rsidRPr="00C83067" w:rsidTr="004D0B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rPr>
            </w:pPr>
            <w:r w:rsidRPr="00C83067">
              <w:rPr>
                <w:rFonts w:ascii="Times New Roman" w:hAnsi="Times New Roman"/>
                <w:sz w:val="20"/>
                <w:szCs w:val="20"/>
                <w:lang w:val="en-US"/>
              </w:rPr>
              <w:t>1</w:t>
            </w:r>
          </w:p>
        </w:tc>
      </w:tr>
      <w:tr w:rsidR="00C83067" w:rsidRPr="00C83067" w:rsidTr="004D0B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rPr>
            </w:pPr>
            <w:r w:rsidRPr="00C83067">
              <w:rPr>
                <w:rFonts w:ascii="Times New Roman" w:hAnsi="Times New Roman"/>
                <w:sz w:val="20"/>
                <w:szCs w:val="20"/>
                <w:lang w:val="en-US"/>
              </w:rPr>
              <w:t>1</w:t>
            </w:r>
          </w:p>
        </w:tc>
      </w:tr>
      <w:tr w:rsidR="00C83067" w:rsidRPr="00C83067" w:rsidTr="004D0B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jc w:val="center"/>
              <w:rPr>
                <w:rFonts w:ascii="Times New Roman" w:hAnsi="Times New Roman"/>
                <w:sz w:val="20"/>
                <w:szCs w:val="20"/>
              </w:rPr>
            </w:pPr>
            <w:r w:rsidRPr="00C83067">
              <w:rPr>
                <w:rFonts w:ascii="Times New Roman" w:hAnsi="Times New Roman"/>
                <w:sz w:val="20"/>
                <w:szCs w:val="20"/>
                <w:lang w:val="en-US"/>
              </w:rPr>
              <w:t>0</w:t>
            </w:r>
          </w:p>
        </w:tc>
      </w:tr>
      <w:tr w:rsidR="00C83067" w:rsidRPr="00C83067" w:rsidTr="004D0BD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3067">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lang w:val="en-US"/>
              </w:rPr>
            </w:pPr>
            <w:r w:rsidRPr="00C83067">
              <w:rPr>
                <w:rFonts w:ascii="Times New Roman" w:hAnsi="Times New Roman"/>
                <w:sz w:val="20"/>
                <w:szCs w:val="20"/>
                <w:lang w:val="en-US"/>
              </w:rPr>
              <w:t>13.08.2024 року</w:t>
            </w:r>
            <w:r w:rsidRPr="00C83067">
              <w:rPr>
                <w:rFonts w:ascii="Times New Roman" w:hAnsi="Times New Roman"/>
                <w:sz w:val="20"/>
                <w:szCs w:val="20"/>
                <w:lang w:val="en-US"/>
              </w:rPr>
              <w:tab/>
              <w:t>100%</w:t>
            </w:r>
            <w:r w:rsidRPr="00C83067">
              <w:rPr>
                <w:rFonts w:ascii="Times New Roman" w:hAnsi="Times New Roman"/>
                <w:sz w:val="20"/>
                <w:szCs w:val="20"/>
                <w:lang w:val="en-US"/>
              </w:rPr>
              <w:tab/>
              <w:t>Приймалося рішення про затвердження звіту за 2023рік.</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0"/>
              </w:rPr>
            </w:pPr>
          </w:p>
        </w:tc>
      </w:tr>
    </w:tbl>
    <w:p w:rsidR="00C83067" w:rsidRPr="00C83067" w:rsidRDefault="00C83067" w:rsidP="00C83067"/>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83067">
        <w:rPr>
          <w:rFonts w:ascii="Times New Roman" w:hAnsi="Times New Roman"/>
          <w:b/>
          <w:color w:val="000000"/>
          <w:sz w:val="24"/>
          <w:szCs w:val="24"/>
        </w:rPr>
        <w:t>Звіт ради</w:t>
      </w:r>
      <w:r w:rsidRPr="00C83067">
        <w:rPr>
          <w:rFonts w:ascii="Times New Roman" w:hAnsi="Times New Roman"/>
          <w:b/>
          <w:color w:val="000000"/>
          <w:sz w:val="24"/>
          <w:szCs w:val="24"/>
          <w:lang w:val="en-US"/>
        </w:rPr>
        <w:t xml:space="preserve"> </w:t>
      </w:r>
      <w:r w:rsidRPr="00C83067">
        <w:rPr>
          <w:rFonts w:ascii="Times New Roman" w:hAnsi="Times New Roman"/>
          <w:b/>
          <w:color w:val="000000"/>
          <w:sz w:val="24"/>
          <w:szCs w:val="24"/>
        </w:rPr>
        <w:t>:</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В звітному році Наглядова рада продемонструвала колективну придатність щодо вирішення питань з урахуванням особливостей діяльності Товариства.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На зборах 22.12.2023р. оновлено склад наглядової ради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Відповідно до чинної редакції Статуту Товариства, НАГЛЯДОВА РАДА Товариства є колегіальним органом Товариства, що здійснює захист прав акціонерів Товариства, і в межах компетенції, визначеної цим Статутом та чинним законодавством, контролює та регулює діяльність виконавчого органу Товариства. Порядок діяльності Наглядової ради регулюється Положенням про Наглядову раду, яке затверджується Загальними зборами. Голова та члени Наглядової ради Товариства обираються Загальними зборами акціонерів у кількості 3-х осіб з числа фізичних осіб, які мають повну цивільну дієздатність.Членом Наглядової ради Товариства може бути лише фізична особа</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До складу Наглядової ради обираються акціонери або особи, які представляють їхні інтереси.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Обрання членів Наглядової ради Товариства проводиться простою більштю голосів акціонерів , які зареєструвалися для  участі у Загальних зборах, та є власниками голоуючих акцій з цього питання.</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Обраними вважаються кандидати, які набрали найбільшу кількість голосів акціонерів порівняно з іншими кандидатами.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Станом на дату складання цього Звіту до складу Наглядової ради входять:</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Коробова Дарья Олександрівна, яка є акціонером ПРАТ "ДАТП 11255", обрана Головою Наглядової ради Загальними зборами акціонерів 22.12.2023р. (Протокол загальних зборів акціонерів № 25 терміном на 3 роки);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Гура Тетяна Олександрівна, яка є акціонером ПРАТ "ДАТП 11255", обрана Членом Наглядової ради Загальними зборами акціонерів 22.12.2023р. (Протокол загальних зборів акціонерів № 25) терміном на 3 роки.</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Мирошник Андрій Миколайович, який є акціонером ПРАТ "ДАТП 11255", обран членом Наглядової ради Загальними зборами акціонерів 22.12.2023р. (Протокол загальних зборів акціонерів № 25) терміном на 3 роки.</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Комітетів Наглядової ради не створено.</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Окремих функцiональних обов'язкiв члени наглядової ради не мали. Всi рiшення наглядової ради приймалися одноголосно. Внутрiшня структура ради - голова наглядової ради та 2 члени наглядової ради - всі є акціонерами товариства з голосуючими акціями</w:t>
      </w:r>
    </w:p>
    <w:p w:rsidR="00C83067" w:rsidRPr="00C83067" w:rsidRDefault="00C83067" w:rsidP="00C8306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3067">
        <w:rPr>
          <w:rFonts w:ascii="Times New Roman" w:hAnsi="Times New Roman"/>
          <w:i/>
          <w:iCs/>
          <w:color w:val="000000"/>
          <w:sz w:val="24"/>
          <w:szCs w:val="24"/>
        </w:rPr>
        <w:t>Таблиця 4.</w:t>
      </w:r>
    </w:p>
    <w:p w:rsidR="00C83067" w:rsidRPr="00C83067" w:rsidRDefault="00C83067" w:rsidP="00C8306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3067">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Коробов Олександр Віталійович</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2393600257</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д/н</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 xml:space="preserve">Вирішені питання, пов'язані з управлінням поточною діяльністю Товариства. Розроблені та надані на розгляд і затвердження Наглядовій раді ключові техніко-економічні показники ефективності роботи Товариства, річні та перспективні фінансові плани (бюджет), річні та перспективні інвестиційні програми (плани) Товариства, підготовлені звіти про їх виконання, підведені підсумки </w:t>
            </w:r>
            <w:r w:rsidRPr="00C83067">
              <w:rPr>
                <w:rFonts w:ascii="Times New Roman" w:hAnsi="Times New Roman"/>
                <w:sz w:val="20"/>
                <w:szCs w:val="20"/>
                <w:lang w:val="en-US"/>
              </w:rPr>
              <w:lastRenderedPageBreak/>
              <w:t>виробничої діяльності, робота комерційної служби.</w:t>
            </w:r>
          </w:p>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Протягом звітного року  Директором приймались рiшення по всiм питанням, пов'язаним з керiвництвом поточною дiяльнiстю Товариства в межах повноважень, передбачених чинним законодавством, Статутом Товариства.</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заступника немає</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д/н</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д/н</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заступника немає</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в.о. в звітному періоді не призначався</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д/н</w:t>
            </w:r>
          </w:p>
        </w:tc>
      </w:tr>
      <w:tr w:rsidR="00C83067" w:rsidRPr="00C83067" w:rsidTr="004D0B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spacing w:after="0"/>
              <w:rPr>
                <w:rFonts w:ascii="Times New Roman" w:hAnsi="Times New Roman"/>
                <w:sz w:val="20"/>
                <w:szCs w:val="20"/>
                <w:lang w:val="en-US"/>
              </w:rPr>
            </w:pPr>
            <w:r w:rsidRPr="00C83067">
              <w:rPr>
                <w:rFonts w:ascii="Times New Roman" w:hAnsi="Times New Roman"/>
                <w:sz w:val="20"/>
                <w:szCs w:val="20"/>
                <w:lang w:val="en-US"/>
              </w:rPr>
              <w:t>д/н</w:t>
            </w:r>
          </w:p>
        </w:tc>
      </w:tr>
    </w:tbl>
    <w:p w:rsidR="00C83067" w:rsidRPr="00C83067" w:rsidRDefault="00C83067" w:rsidP="00C83067"/>
    <w:p w:rsidR="00C83067" w:rsidRPr="00C83067" w:rsidRDefault="00C83067" w:rsidP="00C8306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83067">
        <w:rPr>
          <w:rFonts w:ascii="Times New Roman" w:hAnsi="Times New Roman"/>
          <w:b/>
          <w:color w:val="000000"/>
          <w:sz w:val="24"/>
          <w:szCs w:val="24"/>
        </w:rPr>
        <w:t>Звіт виконавчого органу:</w:t>
      </w:r>
    </w:p>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Відповідно до чинної редакції Статуту Товариства, Виконавчим органом ПРАТ "ДАТП 11255", який здійснює керівництво його поточною діяльністю, є Директор.</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Згідно до п. 11 та  п. п. 11,2. Статуту Товариства виконавчий орган обирається (призначається) на засіданнях Наглядової ради зі строком повноважень на певний термін або безстроково  та він підзвітний у своїй діяльності Загальним зборам та Наглядовій раді Товариства, організовує виконання  їх рішень.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Обрання Директора  здійснюється простою більшістю голосів членів Наглядової ради, які приймали участь у засіданнях Наглядової ради.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Станом на дату складання цього Звіту до складу виконавчого органу входить:</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Директор Коробов Олександр Віталійович, обраний на посаду 24.05.2019р. ( протокол Наглядової ради №6 від 06.05.2019р.), переобраний на посаду 14.11.2022р. ( протокол Наглядової ради №2 від 14.11.2022р.)  безстроково.</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Оцінка компетентності та ефективності виконавчого органу - добре, враховуючи загальний стан в країні. Оцінка компетентності та ефективності виконавчого органу, включаючи інформацію про його діяльність як посадової особи інших юридичних осіб - не проводилась. Оцінка виконання виконавчим органом поставлених цілей особи- добре. Іформація щодо стратегічних цілей відсутня, так як так як на протязі звітного періоду таких рішень прийнято не було. Діяльність виконавчого органу в звітному періоді не зумовила зміни у фінансово-господарській діяльності емітента</w:t>
      </w:r>
    </w:p>
    <w:p w:rsidR="00C83067" w:rsidRPr="00C83067" w:rsidRDefault="00C83067" w:rsidP="00C83067">
      <w:pPr>
        <w:spacing w:after="0" w:line="240" w:lineRule="auto"/>
        <w:rPr>
          <w:rFonts w:ascii="Times New Roman" w:hAnsi="Times New Roman"/>
          <w:sz w:val="20"/>
          <w:szCs w:val="20"/>
          <w:lang w:val="en-US"/>
        </w:rPr>
      </w:pP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 xml:space="preserve">Робота Директора  визнана задовільною. </w:t>
      </w:r>
    </w:p>
    <w:p w:rsidR="00C83067" w:rsidRPr="00C83067" w:rsidRDefault="00C83067" w:rsidP="00C83067">
      <w:pPr>
        <w:spacing w:after="0" w:line="240" w:lineRule="auto"/>
        <w:rPr>
          <w:rFonts w:ascii="Times New Roman" w:hAnsi="Times New Roman"/>
          <w:sz w:val="20"/>
          <w:szCs w:val="20"/>
          <w:lang w:val="en-US"/>
        </w:rPr>
      </w:pPr>
      <w:r w:rsidRPr="00C83067">
        <w:rPr>
          <w:rFonts w:ascii="Times New Roman" w:hAnsi="Times New Roman"/>
          <w:sz w:val="20"/>
          <w:szCs w:val="20"/>
          <w:lang w:val="en-US"/>
        </w:rPr>
        <w:t>Комітентів в складі Виконавчого органу не створено</w:t>
      </w:r>
    </w:p>
    <w:p w:rsidR="00C83067" w:rsidRDefault="00C83067">
      <w:pPr>
        <w:sectPr w:rsidR="00C83067" w:rsidSect="00C83067">
          <w:pgSz w:w="11906" w:h="16838"/>
          <w:pgMar w:top="363" w:right="567" w:bottom="363" w:left="1417" w:header="708" w:footer="708" w:gutter="0"/>
          <w:cols w:space="708"/>
          <w:docGrid w:linePitch="360"/>
        </w:sectPr>
      </w:pPr>
    </w:p>
    <w:p w:rsidR="00C83067" w:rsidRPr="00C83067" w:rsidRDefault="00C83067" w:rsidP="00C8306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8306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C83067" w:rsidRPr="00C83067" w:rsidTr="004D0B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3067">
              <w:rPr>
                <w:rFonts w:ascii="Times New Roman" w:hAnsi="Times New Roman"/>
                <w:b/>
                <w:color w:val="000000"/>
                <w:sz w:val="20"/>
                <w:szCs w:val="20"/>
                <w:lang w:val="en-US"/>
              </w:rPr>
              <w:t xml:space="preserve">        </w:t>
            </w:r>
            <w:r w:rsidRPr="00C8306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3067">
              <w:rPr>
                <w:rFonts w:ascii="Times New Roman" w:hAnsi="Times New Roman"/>
                <w:b/>
                <w:color w:val="000000"/>
                <w:sz w:val="20"/>
                <w:szCs w:val="20"/>
              </w:rPr>
              <w:t>Розмір пакета акцій, що знаходиться в прямому та (опосередкованому) володінні</w:t>
            </w:r>
          </w:p>
        </w:tc>
      </w:tr>
      <w:tr w:rsidR="00C83067" w:rsidRPr="00C83067" w:rsidTr="004D0B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Коробова Дарья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3209406162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26.55311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29.83314</w:t>
            </w:r>
          </w:p>
        </w:tc>
      </w:tr>
      <w:tr w:rsidR="00C83067" w:rsidRPr="00C83067" w:rsidTr="004D0B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Буравльова Ольга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2732505747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27.106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27.106</w:t>
            </w:r>
          </w:p>
        </w:tc>
      </w:tr>
      <w:tr w:rsidR="00C83067" w:rsidRPr="00C83067" w:rsidTr="004D0B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3067">
              <w:rPr>
                <w:rFonts w:ascii="Times New Roman" w:hAnsi="Times New Roman"/>
                <w:color w:val="000000"/>
                <w:sz w:val="20"/>
                <w:szCs w:val="20"/>
                <w:lang w:val="en-US"/>
              </w:rPr>
              <w:t>Скакуненко Владислава Вадимівна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3471903828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26.55301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3067">
              <w:rPr>
                <w:rFonts w:ascii="Times New Roman" w:hAnsi="Times New Roman"/>
                <w:color w:val="000000"/>
                <w:sz w:val="20"/>
                <w:szCs w:val="20"/>
              </w:rPr>
              <w:t>26.55301</w:t>
            </w:r>
          </w:p>
        </w:tc>
      </w:tr>
    </w:tbl>
    <w:p w:rsidR="00C83067" w:rsidRPr="00C83067" w:rsidRDefault="00C83067" w:rsidP="00C83067"/>
    <w:p w:rsidR="00C83067" w:rsidRPr="00C83067" w:rsidRDefault="00C83067" w:rsidP="00C8306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83067">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C83067" w:rsidRPr="00C83067" w:rsidTr="004D0BD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3067">
              <w:rPr>
                <w:rFonts w:ascii="Times New Roman" w:hAnsi="Times New Roman"/>
                <w:b/>
                <w:color w:val="000000"/>
                <w:sz w:val="20"/>
                <w:szCs w:val="24"/>
                <w:lang w:val="ru-RU"/>
              </w:rPr>
              <w:t xml:space="preserve">                                               </w:t>
            </w:r>
            <w:r w:rsidRPr="00C83067">
              <w:rPr>
                <w:rFonts w:ascii="Times New Roman" w:hAnsi="Times New Roman"/>
                <w:b/>
                <w:color w:val="000000"/>
                <w:sz w:val="20"/>
                <w:szCs w:val="24"/>
              </w:rPr>
              <w:t xml:space="preserve">Ім’я або повне найменування </w:t>
            </w:r>
            <w:r w:rsidRPr="00C83067">
              <w:rPr>
                <w:rFonts w:ascii="Times New Roman" w:hAnsi="Times New Roman"/>
                <w:b/>
                <w:color w:val="000000"/>
                <w:sz w:val="20"/>
                <w:szCs w:val="24"/>
              </w:rPr>
              <w:br/>
            </w:r>
            <w:r w:rsidRPr="00C83067">
              <w:rPr>
                <w:rFonts w:ascii="Times New Roman" w:hAnsi="Times New Roman"/>
                <w:b/>
                <w:color w:val="000000"/>
                <w:sz w:val="20"/>
                <w:szCs w:val="24"/>
                <w:lang w:val="ru-RU"/>
              </w:rPr>
              <w:t xml:space="preserve">      </w:t>
            </w:r>
            <w:r w:rsidRPr="00C83067">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Опис наявного обмеження</w:t>
            </w:r>
          </w:p>
        </w:tc>
      </w:tr>
      <w:tr w:rsidR="00C83067" w:rsidRPr="00C83067" w:rsidTr="004D0BD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83067">
              <w:rPr>
                <w:rFonts w:ascii="Times New Roman" w:hAnsi="Times New Roman"/>
                <w:color w:val="000000"/>
                <w:sz w:val="20"/>
                <w:szCs w:val="24"/>
                <w:lang w:val="ru-RU"/>
              </w:rPr>
              <w:t>85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д/н</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д/н</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Власники, володіючі 146 058 шт.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введено в дію змін законодавства, що регулює це питання. Інших обмежень прав участі та голосування акціонерів на загальних зборах емітентів немає. Будь-яких інших обмежень прав участі та голосуванні на загальних зборах акціонерів немає.</w:t>
            </w:r>
          </w:p>
        </w:tc>
      </w:tr>
    </w:tbl>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83067" w:rsidRPr="00C83067" w:rsidRDefault="00C83067" w:rsidP="00C83067">
      <w:pPr>
        <w:rPr>
          <w:rFonts w:eastAsia="Calibri"/>
          <w:lang w:val="ru-RU" w:eastAsia="en-US"/>
        </w:rPr>
      </w:pPr>
    </w:p>
    <w:p w:rsidR="00C83067" w:rsidRPr="00C83067" w:rsidRDefault="00C83067" w:rsidP="00C83067">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83067">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C83067" w:rsidRPr="00C83067" w:rsidTr="004D0BD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3067">
              <w:rPr>
                <w:rFonts w:ascii="Times New Roman" w:hAnsi="Times New Roman"/>
                <w:b/>
                <w:color w:val="000000"/>
                <w:sz w:val="20"/>
                <w:szCs w:val="24"/>
                <w:lang w:val="en-US"/>
              </w:rPr>
              <w:t xml:space="preserve">                    </w:t>
            </w:r>
            <w:r w:rsidRPr="00C83067">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Назва посади, </w:t>
            </w:r>
            <w:r w:rsidRPr="00C83067">
              <w:rPr>
                <w:rFonts w:ascii="Times New Roman" w:hAnsi="Times New Roman"/>
                <w:b/>
                <w:color w:val="000000"/>
                <w:sz w:val="20"/>
                <w:szCs w:val="24"/>
              </w:rPr>
              <w:br/>
              <w:t xml:space="preserve">назва органу, </w:t>
            </w:r>
            <w:r w:rsidRPr="00C83067">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Порядок призначення та звільнення посадової особи</w:t>
            </w:r>
          </w:p>
        </w:tc>
      </w:tr>
      <w:tr w:rsidR="00C83067" w:rsidRPr="00C83067" w:rsidTr="004D0BD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Сильниченко Алла Михайлівна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2356000927</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д/н</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 xml:space="preserve">Головний бухгалтер  призначена </w:t>
            </w:r>
            <w:r w:rsidRPr="00C83067">
              <w:rPr>
                <w:rFonts w:ascii="Times New Roman" w:hAnsi="Times New Roman"/>
                <w:color w:val="000000"/>
                <w:sz w:val="20"/>
                <w:szCs w:val="24"/>
              </w:rPr>
              <w:lastRenderedPageBreak/>
              <w:t>на посаду згідно рішення правління ( протокол № 2 від 04.04.2011р.) , приступила до виконання своїх обов"язків з 11.04.2011р.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lastRenderedPageBreak/>
              <w:t xml:space="preserve">Повноваження та обов'язки </w:t>
            </w:r>
            <w:r w:rsidRPr="00C83067">
              <w:rPr>
                <w:rFonts w:ascii="Times New Roman" w:hAnsi="Times New Roman"/>
                <w:color w:val="000000"/>
                <w:sz w:val="20"/>
                <w:szCs w:val="24"/>
              </w:rPr>
              <w:lastRenderedPageBreak/>
              <w:t>головного бухгалтера товариства визначені посадовою інструкцією. Головний бухгалтер здійснює бухгалтерський та податковий облік на підприємстві.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lastRenderedPageBreak/>
              <w:t xml:space="preserve">Сильниченко А.М. непогашеної  </w:t>
            </w:r>
            <w:r w:rsidRPr="00C83067">
              <w:rPr>
                <w:rFonts w:ascii="Times New Roman" w:hAnsi="Times New Roman"/>
                <w:color w:val="000000"/>
                <w:sz w:val="20"/>
                <w:szCs w:val="24"/>
              </w:rPr>
              <w:lastRenderedPageBreak/>
              <w:t>судимості за корисливі та посадові злочини не має .</w:t>
            </w:r>
          </w:p>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Посадова особа вибирається згідно діючого законодавства серед кандидатів з фаховою освітою на підставі результатів співбесіди та призначається  на посаду за наказом директора . Звільняються також за наказом директора.</w:t>
            </w:r>
          </w:p>
        </w:tc>
      </w:tr>
    </w:tbl>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C83067" w:rsidRDefault="00C83067">
      <w:pPr>
        <w:sectPr w:rsidR="00C83067" w:rsidSect="00C83067">
          <w:pgSz w:w="16838" w:h="11906" w:orient="landscape"/>
          <w:pgMar w:top="567" w:right="363" w:bottom="567" w:left="363" w:header="709" w:footer="709" w:gutter="0"/>
          <w:cols w:space="708"/>
          <w:docGrid w:linePitch="360"/>
        </w:sectPr>
      </w:pPr>
    </w:p>
    <w:p w:rsidR="00C83067" w:rsidRPr="00C83067" w:rsidRDefault="00C83067" w:rsidP="00C83067">
      <w:pPr>
        <w:keepNext/>
        <w:spacing w:after="60"/>
        <w:outlineLvl w:val="0"/>
        <w:rPr>
          <w:rFonts w:ascii="Times New Roman" w:hAnsi="Times New Roman"/>
          <w:b/>
          <w:bCs/>
          <w:kern w:val="32"/>
          <w:sz w:val="26"/>
          <w:szCs w:val="26"/>
        </w:rPr>
      </w:pPr>
      <w:bookmarkStart w:id="18" w:name="_Toc210046630"/>
      <w:r w:rsidRPr="00C83067">
        <w:rPr>
          <w:rFonts w:ascii="Times New Roman" w:hAnsi="Times New Roman"/>
          <w:b/>
          <w:bCs/>
          <w:kern w:val="32"/>
          <w:sz w:val="26"/>
          <w:szCs w:val="26"/>
        </w:rPr>
        <w:lastRenderedPageBreak/>
        <w:t>2) звіт про сталий розвиток</w:t>
      </w:r>
      <w:bookmarkEnd w:id="18"/>
    </w:p>
    <w:tbl>
      <w:tblPr>
        <w:tblW w:w="5000" w:type="pct"/>
        <w:tblCellMar>
          <w:left w:w="0" w:type="dxa"/>
          <w:right w:w="0" w:type="dxa"/>
        </w:tblCellMar>
        <w:tblLook w:val="0000" w:firstRow="0" w:lastRow="0" w:firstColumn="0" w:lastColumn="0" w:noHBand="0" w:noVBand="0"/>
      </w:tblPr>
      <w:tblGrid>
        <w:gridCol w:w="519"/>
        <w:gridCol w:w="4080"/>
        <w:gridCol w:w="5459"/>
      </w:tblGrid>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3067">
              <w:rPr>
                <w:rFonts w:ascii="Times New Roman" w:hAnsi="Times New Roman"/>
                <w:color w:val="000000"/>
                <w:sz w:val="20"/>
                <w:szCs w:val="20"/>
                <w:lang w:val="en-US"/>
              </w:rPr>
              <w:t>Оцінку діяльності щодо захисту довкілля та соціальної відповідальності за звітний період товариство не надовало.</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C83067">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3067">
              <w:rPr>
                <w:rFonts w:ascii="Times New Roman" w:hAnsi="Times New Roman"/>
                <w:color w:val="000000"/>
                <w:sz w:val="20"/>
                <w:szCs w:val="20"/>
                <w:lang w:val="en-US"/>
              </w:rPr>
              <w:t>Ризики щодо захисту довкілля та соціальної відповідальності, планів щодо їх вирішення, а також їх вплив на досягнення стратегічних цілей емітента не було.</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3067">
              <w:rPr>
                <w:rFonts w:ascii="Times New Roman" w:hAnsi="Times New Roman"/>
                <w:color w:val="000000"/>
                <w:sz w:val="20"/>
                <w:szCs w:val="20"/>
                <w:lang w:val="en-US"/>
              </w:rPr>
              <w:t>Заходів для усунення ризиків не було</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C83067">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3067">
              <w:rPr>
                <w:rFonts w:ascii="Times New Roman" w:hAnsi="Times New Roman"/>
                <w:color w:val="000000"/>
                <w:sz w:val="20"/>
                <w:szCs w:val="20"/>
                <w:lang w:val="en-US"/>
              </w:rPr>
              <w:t>Перелік політик з питань захисту довкілля та соціальної відповідальності та опис питань, які такі політики покликані вирішити відсутні</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Питань та рішень щодо захисту довкілля та соціальної відповідальності, не розглядались виконавчим органом емітента.</w:t>
            </w:r>
          </w:p>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83067">
              <w:rPr>
                <w:rFonts w:ascii="Times New Roman" w:hAnsi="Times New Roman"/>
                <w:color w:val="000000"/>
                <w:sz w:val="20"/>
                <w:szCs w:val="24"/>
                <w:lang w:val="en-US"/>
              </w:rPr>
              <w:t>Питання та рішення щодо захисту довкілля та соціальної відповідальності, не розглядались радою емітента.</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83067">
              <w:rPr>
                <w:rFonts w:ascii="Times New Roman" w:hAnsi="Times New Roman"/>
                <w:color w:val="000000"/>
                <w:sz w:val="20"/>
                <w:szCs w:val="24"/>
                <w:lang w:val="en-US"/>
              </w:rPr>
              <w:t>Стейкхолдери, на яких має вплив діяльність емітента відсутні.</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83067">
              <w:rPr>
                <w:rFonts w:ascii="Times New Roman" w:hAnsi="Times New Roman"/>
                <w:color w:val="000000"/>
                <w:sz w:val="20"/>
                <w:szCs w:val="24"/>
                <w:lang w:val="en-US"/>
              </w:rPr>
              <w:t>Стейкхолдери, які мають вплив на досягнення емітентом стратегічних цілей  відсутні.</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C83067" w:rsidRPr="00C83067" w:rsidTr="004D0BD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83067">
              <w:rPr>
                <w:rFonts w:ascii="Times New Roman" w:hAnsi="Times New Roman"/>
                <w:color w:val="000000"/>
                <w:sz w:val="20"/>
                <w:szCs w:val="24"/>
                <w:lang w:val="en-US"/>
              </w:rPr>
              <w:t>Положення політики емітента щодо взаємодії зі стейкхолдерами, у тому числі акціонерами / учасниками відсутня</w:t>
            </w:r>
          </w:p>
        </w:tc>
      </w:tr>
    </w:tbl>
    <w:p w:rsidR="00C83067" w:rsidRPr="00C83067" w:rsidRDefault="00C83067" w:rsidP="00C83067"/>
    <w:p w:rsidR="00C83067" w:rsidRPr="00C83067" w:rsidRDefault="00C83067" w:rsidP="00C83067">
      <w:pPr>
        <w:keepNext/>
        <w:spacing w:after="0"/>
        <w:outlineLvl w:val="0"/>
        <w:rPr>
          <w:rFonts w:ascii="Times New Roman" w:hAnsi="Times New Roman"/>
          <w:b/>
          <w:bCs/>
          <w:kern w:val="32"/>
          <w:sz w:val="26"/>
          <w:szCs w:val="26"/>
        </w:rPr>
      </w:pPr>
      <w:bookmarkStart w:id="19" w:name="_Toc210046631"/>
      <w:r w:rsidRPr="00C83067">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C83067" w:rsidRPr="00C83067" w:rsidTr="004D0B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lang w:val="en-US"/>
              </w:rPr>
              <w:t>Ні</w:t>
            </w:r>
          </w:p>
        </w:tc>
      </w:tr>
      <w:tr w:rsidR="00C83067" w:rsidRPr="00C83067" w:rsidTr="004D0B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rPr>
            </w:pPr>
            <w:r w:rsidRPr="00C83067">
              <w:rPr>
                <w:rFonts w:ascii="Times New Roman" w:hAnsi="Times New Roman"/>
                <w:sz w:val="20"/>
                <w:szCs w:val="24"/>
                <w:lang w:val="en-US"/>
              </w:rPr>
              <w:t>Статут</w:t>
            </w:r>
          </w:p>
        </w:tc>
      </w:tr>
      <w:tr w:rsidR="00C83067" w:rsidRPr="00C83067" w:rsidTr="004D0B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rPr>
            </w:pPr>
            <w:r w:rsidRPr="00C83067">
              <w:rPr>
                <w:rFonts w:ascii="Times New Roman" w:hAnsi="Times New Roman"/>
                <w:sz w:val="20"/>
                <w:szCs w:val="24"/>
                <w:lang w:val="en-US"/>
              </w:rPr>
              <w:t>Загальні збори акціонерів</w:t>
            </w:r>
          </w:p>
        </w:tc>
      </w:tr>
      <w:tr w:rsidR="00C83067" w:rsidRPr="00C83067" w:rsidTr="004D0B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Дата та номер рішення про затвердження </w:t>
            </w:r>
            <w:r w:rsidRPr="00C83067">
              <w:rPr>
                <w:rFonts w:ascii="Times New Roman" w:hAnsi="Times New Roman"/>
                <w:b/>
                <w:color w:val="000000"/>
                <w:sz w:val="20"/>
                <w:szCs w:val="24"/>
              </w:rPr>
              <w:lastRenderedPageBreak/>
              <w:t>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lastRenderedPageBreak/>
              <w:t>22.12.2023</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rPr>
            </w:pPr>
            <w:r w:rsidRPr="00C83067">
              <w:rPr>
                <w:rFonts w:ascii="Times New Roman" w:hAnsi="Times New Roman"/>
                <w:sz w:val="20"/>
                <w:szCs w:val="24"/>
                <w:lang w:val="en-US"/>
              </w:rPr>
              <w:lastRenderedPageBreak/>
              <w:t>25 (затверджено останню редакцію Статуту)</w:t>
            </w:r>
          </w:p>
        </w:tc>
      </w:tr>
      <w:tr w:rsidR="00C83067" w:rsidRPr="00C83067" w:rsidTr="004D0BD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3067">
              <w:rPr>
                <w:rFonts w:ascii="Times New Roman" w:hAnsi="Times New Roman"/>
                <w:b/>
                <w:color w:val="000000"/>
                <w:sz w:val="20"/>
                <w:szCs w:val="24"/>
              </w:rPr>
              <w:lastRenderedPageBreak/>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7.1. Дивіденд - це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Виплата дивідендів власникам акцій одного типу та класу має здійснюватися пропорційно до кількості належних їм цінних паперів. Умови виплати дивідендів, зокрема щодо строків, способу та суми дивідендів, мають бути однаковими для всіх власників акцій одного типу та класу.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Товариство виплачує дивіденди виключно грошовими коштами.</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Дивіденди виплачуються за акціями, звіт про результати емісії яких зареєстровано у встановленому законодавством порядку.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 xml:space="preserve">7.2. Рішення про виплату дивідендів та їх розмір за простими акціями приймається загальними зборами акціонерів. </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7.3. 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 протягом шести місяців з дня прийняття загальними зборами рішення про виплату дивідендів.</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У разі прийняття загальними зборами рішення про виплату дивідендів у строк менший, ніж передбачений абзацом першим цього пункту, виплата дивідендів здійснюється у строк, визначений загальними зборами акціонерів.</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У разі невиплати дивідендів у строк, передбачений абзацом першим цього пункту, або у строк, визначений загальними зборами відповідно до абзацу другого цього пункту для виплати дивідендів, за умови що він менший за строк, передбачений абзацам першим цього пункту, в акціонера виникає право на звернення до нотаріуса щодо вчинення виконавчого напису нотаріуса на документах, за якими стягнення заборгованості здійснюється у безспірному порядку, згідно з переліком, затвердженим Кабінетом Міністрів України.</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 xml:space="preserve">7.4. Для кожної виплати дивідендів за простими акціями Наглядова рада Товариства визначає дату складення переліку осіб, які мають право на отримання дивідендів, та порядок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прийняття такого рішення. </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Порядок виплати дивідендів може визначатися Положенням про виплату дивідендів.</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Перелік осіб, які мають право на отримання дивідендів, складається у порядку, встановленому законодавством про депозитарну систему України.</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 xml:space="preserve">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 </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У разі відчуження акціонером належних йому акцій після дати складення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7.5. Товариство у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7.6. Товариство не має права приймати рішення про виплату дивідендів та здійснювати виплату дивідендів за простими акціями, якщо:</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1) звіт про результати емісії акцій не зареєстровано у встановленому законодавством порядку;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lastRenderedPageBreak/>
              <w:t>2) власний капітал Товариства є меншим або у результаті такої виплати стане меншим за суму розмірів його статутного капіталу та резервного капіталу;</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3) 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7.7. Товариство не має права здійснювати виплату дивідендів за простими акціями, якщо Товариство має зобов'язання щодо викупу акцій відповідно до статті 102 Закону України "Про акціонерні товариства".</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lang w:val="en-US"/>
              </w:rPr>
            </w:pPr>
            <w:r w:rsidRPr="00C83067">
              <w:rPr>
                <w:rFonts w:ascii="Times New Roman" w:hAnsi="Times New Roman"/>
                <w:sz w:val="20"/>
                <w:szCs w:val="24"/>
                <w:lang w:val="en-US"/>
              </w:rPr>
              <w:t>7.8. Будь-які дивіденди, отримані акціонером з порушенням вимог статті 35 Закону України "Про акціонерні товариства", підлягають поверненню в судовому порядку, якщо такий акціонер знав або повинен був знати, що дивіденди виплачуються з порушенням вимог цієї статті.</w:t>
            </w:r>
          </w:p>
          <w:p w:rsidR="00C83067" w:rsidRPr="00C83067" w:rsidRDefault="00C83067" w:rsidP="00C83067">
            <w:pPr>
              <w:widowControl w:val="0"/>
              <w:suppressAutoHyphens/>
              <w:autoSpaceDE w:val="0"/>
              <w:autoSpaceDN w:val="0"/>
              <w:adjustRightInd w:val="0"/>
              <w:spacing w:after="0" w:line="240" w:lineRule="auto"/>
              <w:rPr>
                <w:rFonts w:ascii="Times New Roman" w:hAnsi="Times New Roman"/>
                <w:sz w:val="20"/>
                <w:szCs w:val="24"/>
              </w:rPr>
            </w:pPr>
          </w:p>
        </w:tc>
      </w:tr>
    </w:tbl>
    <w:p w:rsidR="00C83067" w:rsidRPr="00C83067" w:rsidRDefault="00C83067" w:rsidP="00C83067"/>
    <w:p w:rsidR="00C83067" w:rsidRDefault="00C83067">
      <w:pPr>
        <w:sectPr w:rsidR="00C83067" w:rsidSect="00C83067">
          <w:pgSz w:w="11906" w:h="16838"/>
          <w:pgMar w:top="363" w:right="567" w:bottom="363" w:left="1417" w:header="709" w:footer="709" w:gutter="0"/>
          <w:cols w:space="708"/>
          <w:docGrid w:linePitch="360"/>
        </w:sectPr>
      </w:pPr>
    </w:p>
    <w:p w:rsidR="00C83067" w:rsidRPr="00C83067" w:rsidRDefault="00C83067" w:rsidP="00C83067">
      <w:pPr>
        <w:keepNext/>
        <w:spacing w:after="0"/>
        <w:outlineLvl w:val="0"/>
        <w:rPr>
          <w:rFonts w:ascii="Times New Roman" w:hAnsi="Times New Roman"/>
          <w:b/>
          <w:bCs/>
          <w:kern w:val="32"/>
          <w:sz w:val="26"/>
          <w:szCs w:val="26"/>
        </w:rPr>
      </w:pPr>
      <w:bookmarkStart w:id="20" w:name="_Toc210046632"/>
      <w:r w:rsidRPr="00C83067">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20"/>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Опис ключових питань, які регулюються </w:t>
            </w:r>
            <w:r w:rsidRPr="00C83067">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 xml:space="preserve">URL-адреса вебсайту особи, за якою розміщено </w:t>
            </w:r>
            <w:r w:rsidRPr="00C83067">
              <w:rPr>
                <w:rFonts w:ascii="Times New Roman" w:hAnsi="Times New Roman"/>
                <w:b/>
                <w:color w:val="000000"/>
                <w:sz w:val="20"/>
                <w:szCs w:val="24"/>
              </w:rPr>
              <w:br/>
              <w:t>внутрішній документ</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3067">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3067">
              <w:rPr>
                <w:rFonts w:ascii="Times New Roman" w:hAnsi="Times New Roman"/>
                <w:b/>
                <w:color w:val="000000"/>
                <w:sz w:val="20"/>
                <w:szCs w:val="24"/>
                <w:lang w:val="en-US"/>
              </w:rPr>
              <w:t xml:space="preserve">                                                </w:t>
            </w:r>
            <w:r w:rsidRPr="00C83067">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3067">
              <w:rPr>
                <w:rFonts w:ascii="Times New Roman" w:hAnsi="Times New Roman"/>
                <w:b/>
                <w:color w:val="000000"/>
                <w:sz w:val="20"/>
                <w:szCs w:val="24"/>
                <w:lang w:val="en-US"/>
              </w:rPr>
              <w:t xml:space="preserve">                                                 </w:t>
            </w:r>
            <w:r w:rsidRPr="00C83067">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3067">
              <w:rPr>
                <w:rFonts w:ascii="Times New Roman" w:hAnsi="Times New Roman"/>
                <w:b/>
                <w:color w:val="000000"/>
                <w:sz w:val="20"/>
                <w:szCs w:val="24"/>
                <w:lang w:val="en-US"/>
              </w:rPr>
              <w:t xml:space="preserve">                                                  </w:t>
            </w:r>
            <w:r w:rsidRPr="00C83067">
              <w:rPr>
                <w:rFonts w:ascii="Times New Roman" w:hAnsi="Times New Roman"/>
                <w:b/>
                <w:color w:val="000000"/>
                <w:sz w:val="20"/>
                <w:szCs w:val="24"/>
              </w:rPr>
              <w:t>4</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 xml:space="preserve">Нова редакція Статуту ПРИВАТНОГО АКЦІОНЕРНОГО ТОВАРИСТВА "ДНІПРОПЕТРОВСЬКЕ АВТОТРАНСПОРТНЕ ПІДПРИЄМСТВО 11255" розроблена відповідно до вимог чинного законодавства, зокрема Законів України "Про акціонерні товариства", "Про депозитарну систему України", "Про цінні папери та фондовий ринок", "Про ринки капіталу та організовані товарні ринки".  </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Цей Статут діє на підставі Закону України "Про акціонерні товариства" та іншого законодавства України і визначає економічні, організаційні та правові засади господарської діяльності ПРИВАТНОГО АКЦІОНЕРНОГО ТОВАРИСТВА "ДНІПРОПЕТРОВСЬКЕ АВТОТРАНСПОРТНЕ ПІДПРИЄМСТВО 11255", надалі іменованого "Товариство" (ідентифікаційний код 03116105).</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Установчим документом Товариства є цей Статут.</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http://www.atp11255.pat.ua/documents/ustanovchi-dokumenti?doc=98919</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Положення про Загальні збори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визначає порядок пiдготовки, скликання, проведення i прийняття рiшень Загальними зборами акцiонерiв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http://atp11255.pat.ua/documents/polozhennya?doc=105906</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Положення про Наглядову раду</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визначає порядок створення, дiяльностi (а також припинення дiяльностi) та повноваження Наглядової ради</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http://atp11255.pat.ua/documents/polozhennya?doc=105905</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Положення про Виконавчий орган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визначає правовий статус, склад, строк повноважень, порядок формування та органiзацiю роботи Виконавчого органу, а також його права, обов'язки i вiдповiдальнiсть</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http://atp11255.pat.ua/documents/polozhennya?doc=105904</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Свідоцтво про реєстрацію випуску акцій</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свiдоцтва про реєстрацiю випуску простих  акцiй</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http://www.atp11255.pat.ua/documents/akcionernii-kapital?doc=4753</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Протоколи загальних зборів разом з протоколами лічильної комісії та протоколами про підмумки голосування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описують порядок денний та результати проведення загальних зборiв акцiонерiв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http://www.atp11255.pat.ua/documents/protokoli-zboriv</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7</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Повідомлення про проведення загальних зборів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 xml:space="preserve">повiдомлення про проведення загальних зборiв  разом з проектами рiшень щодо кожного з питань, включених до </w:t>
            </w:r>
            <w:r w:rsidRPr="00C83067">
              <w:rPr>
                <w:rFonts w:ascii="Times New Roman" w:hAnsi="Times New Roman"/>
                <w:color w:val="000000"/>
                <w:sz w:val="20"/>
                <w:szCs w:val="24"/>
                <w:lang w:val="en-US"/>
              </w:rPr>
              <w:lastRenderedPageBreak/>
              <w:t>проекту порядку денного загальних зборiв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lastRenderedPageBreak/>
              <w:t>http://www.atp11255.pat.ua/documents/povidomlennya-pro-zbori</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lastRenderedPageBreak/>
              <w:t>8</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Аудиторські висновки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висновок аудитора щодо фінансової звітності, звіту керівництва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http://www.atp11255.pat.ua/documents/rezultati-perevirok</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9</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Структура власності</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мiстить вiдомостi про власникiв iстотної участi у емітента, остаточних ключових учасникiв  та схематичне зображення структури власностi</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https://www.atp11255.pat.ua/documents/informaciya-dlya-akcioneriv-ta-steikholderiv</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10</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Регулярна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звітність емітента, що подається до НКЦПФР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http://www.atp11255.pat.ua/emitents/reports/year</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https://www.atp11255.pat.ua/documents/informaciya-dlya-akcioneriv-ta-steikholderiv</w:t>
            </w:r>
          </w:p>
        </w:tc>
      </w:tr>
      <w:tr w:rsidR="00C83067" w:rsidRPr="00C83067" w:rsidTr="004D0BD8">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3067">
              <w:rPr>
                <w:rFonts w:ascii="Times New Roman" w:hAnsi="Times New Roman"/>
                <w:color w:val="000000"/>
                <w:sz w:val="20"/>
                <w:szCs w:val="24"/>
              </w:rPr>
              <w:t>11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Особлива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особлива інформація емітента, що подається до НКЦПФР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http://www.atp11255.pat.ua/emitents/reports/special</w:t>
            </w:r>
          </w:p>
          <w:p w:rsidR="00C83067" w:rsidRPr="00C83067" w:rsidRDefault="00C83067" w:rsidP="00C8306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3067">
              <w:rPr>
                <w:rFonts w:ascii="Times New Roman" w:hAnsi="Times New Roman"/>
                <w:color w:val="000000"/>
                <w:sz w:val="20"/>
                <w:szCs w:val="24"/>
                <w:lang w:val="en-US"/>
              </w:rPr>
              <w:t>http://www.atp11255.pat.ua/documents/informaciya-dlya-akcioneriv-ta-steikholderiv</w:t>
            </w:r>
          </w:p>
        </w:tc>
      </w:tr>
    </w:tbl>
    <w:p w:rsidR="00C83067" w:rsidRPr="00C83067" w:rsidRDefault="00C83067" w:rsidP="00C8306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83067" w:rsidRPr="00C83067" w:rsidRDefault="00C83067" w:rsidP="00C83067"/>
    <w:p w:rsidR="00C83067" w:rsidRDefault="00C83067">
      <w:pPr>
        <w:sectPr w:rsidR="00C83067" w:rsidSect="00C83067">
          <w:pgSz w:w="16838" w:h="11906" w:orient="landscape"/>
          <w:pgMar w:top="567" w:right="363" w:bottom="567" w:left="363" w:header="709" w:footer="709" w:gutter="0"/>
          <w:cols w:space="708"/>
          <w:docGrid w:linePitch="360"/>
        </w:sectPr>
      </w:pPr>
    </w:p>
    <w:p w:rsidR="00C83067" w:rsidRPr="00C83067" w:rsidRDefault="00C83067" w:rsidP="00C83067">
      <w:pPr>
        <w:widowControl w:val="0"/>
        <w:spacing w:after="0" w:line="240" w:lineRule="auto"/>
        <w:jc w:val="center"/>
        <w:rPr>
          <w:rFonts w:ascii="Times New Roman" w:hAnsi="Times New Roman"/>
          <w:b/>
          <w:bCs/>
          <w:lang w:eastAsia="ru-RU"/>
        </w:rPr>
      </w:pPr>
      <w:r w:rsidRPr="00C83067">
        <w:rPr>
          <w:rFonts w:ascii="Times New Roman" w:hAnsi="Times New Roman"/>
          <w:b/>
          <w:bCs/>
          <w:lang w:eastAsia="ru-RU"/>
        </w:rPr>
        <w:lastRenderedPageBreak/>
        <w:t xml:space="preserve">ФІНАНСОВА ЗВІТНІСТЬ </w:t>
      </w:r>
    </w:p>
    <w:p w:rsidR="00C83067" w:rsidRPr="00C83067" w:rsidRDefault="00C83067" w:rsidP="00C83067">
      <w:pPr>
        <w:widowControl w:val="0"/>
        <w:spacing w:after="0" w:line="240" w:lineRule="auto"/>
        <w:jc w:val="center"/>
        <w:rPr>
          <w:rFonts w:ascii="Times New Roman" w:hAnsi="Times New Roman"/>
          <w:b/>
          <w:bCs/>
          <w:lang w:eastAsia="ru-RU"/>
        </w:rPr>
      </w:pPr>
      <w:r w:rsidRPr="00C83067">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p>
        </w:tc>
        <w:tc>
          <w:tcPr>
            <w:tcW w:w="1956" w:type="dxa"/>
          </w:tcPr>
          <w:p w:rsidR="00C83067" w:rsidRPr="00C83067" w:rsidRDefault="00C83067" w:rsidP="00C83067">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Коди</w:t>
            </w: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p>
        </w:tc>
        <w:tc>
          <w:tcPr>
            <w:tcW w:w="1956" w:type="dxa"/>
          </w:tcPr>
          <w:p w:rsidR="00C83067" w:rsidRPr="00C83067" w:rsidRDefault="00C83067" w:rsidP="00C83067">
            <w:pPr>
              <w:widowControl w:val="0"/>
              <w:spacing w:after="0" w:line="240" w:lineRule="auto"/>
              <w:jc w:val="center"/>
              <w:rPr>
                <w:rFonts w:ascii="Times New Roman" w:hAnsi="Times New Roman"/>
                <w:sz w:val="16"/>
                <w:szCs w:val="16"/>
                <w:lang w:eastAsia="ru-RU"/>
              </w:rPr>
            </w:pPr>
            <w:r w:rsidRPr="00C8306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rsidR="00C83067" w:rsidRPr="00C83067" w:rsidRDefault="00C83067" w:rsidP="00C83067">
            <w:pPr>
              <w:widowControl w:val="0"/>
              <w:spacing w:after="0" w:line="240" w:lineRule="auto"/>
              <w:rPr>
                <w:rFonts w:ascii="Times New Roman" w:hAnsi="Times New Roman"/>
                <w:bCs/>
                <w:sz w:val="18"/>
                <w:szCs w:val="18"/>
                <w:lang w:eastAsia="ru-RU"/>
              </w:rPr>
            </w:pPr>
            <w:r w:rsidRPr="00C83067">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C83067" w:rsidRPr="00C83067" w:rsidRDefault="00C83067" w:rsidP="00C83067">
            <w:pPr>
              <w:widowControl w:val="0"/>
              <w:spacing w:after="0" w:line="240" w:lineRule="auto"/>
              <w:rPr>
                <w:rFonts w:ascii="Times New Roman" w:hAnsi="Times New Roman"/>
                <w:bCs/>
                <w:sz w:val="18"/>
                <w:szCs w:val="18"/>
                <w:lang w:eastAsia="ru-RU"/>
              </w:rPr>
            </w:pPr>
            <w:r w:rsidRPr="00C83067">
              <w:rPr>
                <w:rFonts w:ascii="Times New Roman" w:hAnsi="Times New Roman"/>
                <w:bCs/>
                <w:sz w:val="18"/>
                <w:szCs w:val="18"/>
                <w:lang w:eastAsia="ru-RU"/>
              </w:rPr>
              <w:t>01</w:t>
            </w: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Підприємство   </w:t>
            </w:r>
            <w:r w:rsidRPr="00C83067">
              <w:rPr>
                <w:rFonts w:ascii="Times New Roman" w:hAnsi="Times New Roman"/>
                <w:sz w:val="18"/>
                <w:szCs w:val="18"/>
                <w:u w:val="single"/>
                <w:lang w:eastAsia="ru-RU"/>
              </w:rPr>
              <w:t>Приватне акціонерне товариство "Дніпропетровське автотранспортне підприємство 11255"</w:t>
            </w:r>
          </w:p>
        </w:tc>
        <w:tc>
          <w:tcPr>
            <w:tcW w:w="1956"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03116105</w:t>
            </w:r>
          </w:p>
        </w:tc>
      </w:tr>
      <w:tr w:rsidR="00C83067" w:rsidRPr="00C83067" w:rsidTr="004D0BD8">
        <w:trPr>
          <w:trHeight w:val="199"/>
        </w:trPr>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Територія  </w:t>
            </w:r>
            <w:r w:rsidRPr="00C83067">
              <w:rPr>
                <w:rFonts w:ascii="Times New Roman" w:hAnsi="Times New Roman"/>
                <w:sz w:val="18"/>
                <w:szCs w:val="18"/>
                <w:u w:val="single"/>
                <w:lang w:eastAsia="ru-RU"/>
              </w:rPr>
              <w:t>ДНІПРОПЕТРОВСЬКА</w:t>
            </w:r>
          </w:p>
        </w:tc>
        <w:tc>
          <w:tcPr>
            <w:tcW w:w="1956"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UA12000000000090473</w:t>
            </w:r>
          </w:p>
        </w:tc>
      </w:tr>
      <w:tr w:rsidR="00C83067" w:rsidRPr="00C83067" w:rsidTr="004D0BD8">
        <w:trPr>
          <w:trHeight w:val="199"/>
        </w:trPr>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Організаційно-правова форма господарювання  </w:t>
            </w:r>
            <w:r w:rsidRPr="00C83067">
              <w:rPr>
                <w:rFonts w:ascii="Times New Roman" w:hAnsi="Times New Roman"/>
                <w:sz w:val="18"/>
                <w:szCs w:val="18"/>
                <w:u w:val="single"/>
                <w:lang w:eastAsia="ru-RU"/>
              </w:rPr>
              <w:t>Акцiонерне товариство</w:t>
            </w:r>
          </w:p>
        </w:tc>
        <w:tc>
          <w:tcPr>
            <w:tcW w:w="1956"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230</w:t>
            </w: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Вид економічної діяльності  </w:t>
            </w:r>
            <w:r w:rsidRPr="00C83067">
              <w:rPr>
                <w:rFonts w:ascii="Times New Roman" w:hAnsi="Times New Roman"/>
                <w:sz w:val="18"/>
                <w:szCs w:val="18"/>
                <w:u w:val="single"/>
                <w:lang w:eastAsia="ru-RU"/>
              </w:rPr>
              <w:t>ІНШИЙ ПАСАЖИРСЬКИЙ НАЗЕМНИЙ ТРАНСПОРТ, Н. В. І. У.</w:t>
            </w:r>
          </w:p>
        </w:tc>
        <w:tc>
          <w:tcPr>
            <w:tcW w:w="1956" w:type="dxa"/>
            <w:tcBorders>
              <w:top w:val="nil"/>
              <w:left w:val="nil"/>
              <w:bottom w:val="nil"/>
              <w:right w:val="single" w:sz="4" w:space="0" w:color="auto"/>
            </w:tcBorders>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r w:rsidRPr="00C83067">
              <w:rPr>
                <w:rFonts w:ascii="Times New Roman" w:hAnsi="Times New Roman"/>
                <w:sz w:val="18"/>
                <w:szCs w:val="18"/>
                <w:lang w:eastAsia="ru-RU"/>
              </w:rPr>
              <w:t>49.39</w:t>
            </w: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Середня кількість працівників  </w:t>
            </w:r>
            <w:r w:rsidRPr="00C83067">
              <w:rPr>
                <w:rFonts w:ascii="Times New Roman" w:hAnsi="Times New Roman"/>
                <w:sz w:val="18"/>
                <w:szCs w:val="18"/>
                <w:u w:val="single"/>
                <w:lang w:eastAsia="ru-RU"/>
              </w:rPr>
              <w:t>15</w:t>
            </w:r>
          </w:p>
        </w:tc>
        <w:tc>
          <w:tcPr>
            <w:tcW w:w="1956" w:type="dxa"/>
          </w:tcPr>
          <w:p w:rsidR="00C83067" w:rsidRPr="00C83067" w:rsidRDefault="00C83067" w:rsidP="00C83067">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C83067" w:rsidRPr="00C83067" w:rsidRDefault="00C83067" w:rsidP="00C83067">
            <w:pPr>
              <w:widowControl w:val="0"/>
              <w:spacing w:after="0" w:line="240" w:lineRule="auto"/>
              <w:jc w:val="center"/>
              <w:rPr>
                <w:rFonts w:ascii="Times New Roman" w:hAnsi="Times New Roman"/>
                <w:sz w:val="18"/>
                <w:szCs w:val="18"/>
                <w:lang w:eastAsia="ru-RU"/>
              </w:rPr>
            </w:pP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Одиниця виміру</w:t>
            </w:r>
            <w:r w:rsidRPr="00C83067">
              <w:rPr>
                <w:rFonts w:ascii="Times New Roman" w:hAnsi="Times New Roman"/>
                <w:noProof/>
                <w:sz w:val="18"/>
                <w:szCs w:val="18"/>
                <w:lang w:eastAsia="ru-RU"/>
              </w:rPr>
              <w:t xml:space="preserve"> :</w:t>
            </w:r>
            <w:r w:rsidRPr="00C83067">
              <w:rPr>
                <w:rFonts w:ascii="Times New Roman" w:hAnsi="Times New Roman"/>
                <w:sz w:val="18"/>
                <w:szCs w:val="18"/>
                <w:lang w:eastAsia="ru-RU"/>
              </w:rPr>
              <w:t xml:space="preserve"> </w:t>
            </w:r>
            <w:r w:rsidRPr="00C83067">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C83067" w:rsidRPr="00C83067" w:rsidRDefault="00C83067" w:rsidP="00C83067">
            <w:pPr>
              <w:widowControl w:val="0"/>
              <w:spacing w:after="0" w:line="240" w:lineRule="auto"/>
              <w:rPr>
                <w:rFonts w:ascii="Times New Roman" w:hAnsi="Times New Roman"/>
                <w:sz w:val="18"/>
                <w:szCs w:val="18"/>
                <w:lang w:eastAsia="ru-RU"/>
              </w:rPr>
            </w:pPr>
          </w:p>
        </w:tc>
        <w:tc>
          <w:tcPr>
            <w:tcW w:w="2027" w:type="dxa"/>
            <w:gridSpan w:val="3"/>
          </w:tcPr>
          <w:p w:rsidR="00C83067" w:rsidRPr="00C83067" w:rsidRDefault="00C83067" w:rsidP="00C83067">
            <w:pPr>
              <w:widowControl w:val="0"/>
              <w:spacing w:after="0" w:line="240" w:lineRule="auto"/>
              <w:jc w:val="center"/>
              <w:rPr>
                <w:rFonts w:ascii="Times New Roman" w:hAnsi="Times New Roman"/>
                <w:sz w:val="18"/>
                <w:szCs w:val="18"/>
                <w:lang w:eastAsia="ru-RU"/>
              </w:rPr>
            </w:pPr>
          </w:p>
        </w:tc>
      </w:tr>
      <w:tr w:rsidR="00C83067" w:rsidRPr="00C83067" w:rsidTr="004D0BD8">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r w:rsidRPr="00C83067">
              <w:rPr>
                <w:rFonts w:ascii="Times New Roman" w:hAnsi="Times New Roman"/>
                <w:sz w:val="18"/>
                <w:szCs w:val="18"/>
                <w:lang w:eastAsia="ru-RU"/>
              </w:rPr>
              <w:t xml:space="preserve">Адреса, телефон </w:t>
            </w:r>
            <w:r w:rsidRPr="00C83067">
              <w:rPr>
                <w:rFonts w:ascii="Times New Roman" w:hAnsi="Times New Roman"/>
                <w:sz w:val="18"/>
                <w:szCs w:val="18"/>
                <w:u w:val="single"/>
                <w:lang w:eastAsia="ru-RU"/>
              </w:rPr>
              <w:t>49026 Днiпропетровська область д/н м.Днiпро вул.Куликовська ,23, т.0562-724-92-59</w:t>
            </w:r>
          </w:p>
          <w:p w:rsidR="00C83067" w:rsidRPr="00C83067" w:rsidRDefault="00C83067" w:rsidP="00C83067">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C83067" w:rsidRPr="00C83067" w:rsidRDefault="00C83067" w:rsidP="00C83067">
            <w:pPr>
              <w:widowControl w:val="0"/>
              <w:spacing w:after="0" w:line="240" w:lineRule="auto"/>
              <w:rPr>
                <w:rFonts w:ascii="Times New Roman" w:hAnsi="Times New Roman"/>
                <w:sz w:val="18"/>
                <w:szCs w:val="18"/>
                <w:lang w:eastAsia="ru-RU"/>
              </w:rPr>
            </w:pPr>
          </w:p>
        </w:tc>
        <w:tc>
          <w:tcPr>
            <w:tcW w:w="2027" w:type="dxa"/>
            <w:gridSpan w:val="3"/>
          </w:tcPr>
          <w:p w:rsidR="00C83067" w:rsidRPr="00C83067" w:rsidRDefault="00C83067" w:rsidP="00C83067">
            <w:pPr>
              <w:widowControl w:val="0"/>
              <w:spacing w:after="0" w:line="240" w:lineRule="auto"/>
              <w:jc w:val="center"/>
              <w:rPr>
                <w:rFonts w:ascii="Times New Roman" w:hAnsi="Times New Roman"/>
                <w:sz w:val="18"/>
                <w:szCs w:val="18"/>
                <w:lang w:eastAsia="ru-RU"/>
              </w:rPr>
            </w:pPr>
          </w:p>
        </w:tc>
      </w:tr>
      <w:tr w:rsidR="00C83067" w:rsidRPr="00C83067" w:rsidTr="004D0BD8">
        <w:trPr>
          <w:gridAfter w:val="4"/>
          <w:wAfter w:w="3983" w:type="dxa"/>
        </w:trPr>
        <w:tc>
          <w:tcPr>
            <w:tcW w:w="6082" w:type="dxa"/>
          </w:tcPr>
          <w:p w:rsidR="00C83067" w:rsidRPr="00C83067" w:rsidRDefault="00C83067" w:rsidP="00C83067">
            <w:pPr>
              <w:widowControl w:val="0"/>
              <w:spacing w:after="0" w:line="240" w:lineRule="auto"/>
              <w:rPr>
                <w:rFonts w:ascii="Times New Roman" w:hAnsi="Times New Roman"/>
                <w:sz w:val="18"/>
                <w:szCs w:val="18"/>
                <w:lang w:eastAsia="ru-RU"/>
              </w:rPr>
            </w:pPr>
          </w:p>
        </w:tc>
      </w:tr>
    </w:tbl>
    <w:p w:rsidR="00C83067" w:rsidRPr="00C83067" w:rsidRDefault="00C83067" w:rsidP="00C83067">
      <w:pPr>
        <w:widowControl w:val="0"/>
        <w:spacing w:after="0" w:line="240" w:lineRule="auto"/>
        <w:ind w:firstLine="567"/>
        <w:jc w:val="right"/>
        <w:rPr>
          <w:rFonts w:ascii="Times New Roman" w:hAnsi="Times New Roman"/>
          <w:b/>
          <w:lang w:eastAsia="ru-RU"/>
        </w:rPr>
      </w:pPr>
    </w:p>
    <w:p w:rsidR="00C83067" w:rsidRPr="00C83067" w:rsidRDefault="00C83067" w:rsidP="00C83067">
      <w:pPr>
        <w:widowControl w:val="0"/>
        <w:numPr>
          <w:ilvl w:val="0"/>
          <w:numId w:val="1"/>
        </w:numPr>
        <w:spacing w:after="0" w:line="240" w:lineRule="auto"/>
        <w:jc w:val="center"/>
        <w:rPr>
          <w:rFonts w:ascii="Times New Roman" w:hAnsi="Times New Roman"/>
          <w:b/>
          <w:bCs/>
          <w:lang w:eastAsia="ru-RU"/>
        </w:rPr>
      </w:pPr>
      <w:r w:rsidRPr="00C83067">
        <w:rPr>
          <w:rFonts w:ascii="Times New Roman" w:hAnsi="Times New Roman"/>
          <w:b/>
          <w:bCs/>
          <w:color w:val="000000"/>
          <w:lang w:eastAsia="ru-RU"/>
        </w:rPr>
        <w:t xml:space="preserve">Баланс на "31" грудня 2024 р. </w:t>
      </w:r>
    </w:p>
    <w:p w:rsidR="00C83067" w:rsidRPr="00C83067" w:rsidRDefault="00C83067" w:rsidP="00C83067">
      <w:pPr>
        <w:widowControl w:val="0"/>
        <w:spacing w:after="0" w:line="240" w:lineRule="auto"/>
        <w:ind w:left="360"/>
        <w:jc w:val="center"/>
        <w:rPr>
          <w:rFonts w:ascii="Times New Roman" w:hAnsi="Times New Roman"/>
          <w:b/>
          <w:bCs/>
          <w:lang w:eastAsia="ru-RU"/>
        </w:rPr>
      </w:pPr>
      <w:r w:rsidRPr="00C83067">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83067" w:rsidRPr="00C83067" w:rsidTr="004D0BD8">
        <w:tc>
          <w:tcPr>
            <w:tcW w:w="1559" w:type="dxa"/>
            <w:vAlign w:val="center"/>
          </w:tcPr>
          <w:p w:rsidR="00C83067" w:rsidRPr="00C83067" w:rsidRDefault="00C83067" w:rsidP="00C83067">
            <w:pPr>
              <w:widowControl w:val="0"/>
              <w:spacing w:after="0" w:line="240" w:lineRule="auto"/>
              <w:rPr>
                <w:rFonts w:ascii="Times New Roman" w:hAnsi="Times New Roman"/>
                <w:lang w:eastAsia="ru-RU"/>
              </w:rPr>
            </w:pPr>
            <w:r w:rsidRPr="00C83067">
              <w:rPr>
                <w:rFonts w:ascii="Times New Roman" w:hAnsi="Times New Roman"/>
                <w:lang w:eastAsia="ru-RU"/>
              </w:rPr>
              <w:t>Код за ДКУД</w:t>
            </w:r>
          </w:p>
        </w:tc>
        <w:tc>
          <w:tcPr>
            <w:tcW w:w="1134" w:type="dxa"/>
            <w:vAlign w:val="center"/>
          </w:tcPr>
          <w:p w:rsidR="00C83067" w:rsidRPr="00C83067" w:rsidRDefault="00C83067" w:rsidP="00C83067">
            <w:pPr>
              <w:keepNext/>
              <w:keepLines/>
              <w:widowControl w:val="0"/>
              <w:suppressAutoHyphens/>
              <w:spacing w:after="0" w:line="240" w:lineRule="auto"/>
              <w:rPr>
                <w:rFonts w:ascii="Times New Roman" w:hAnsi="Times New Roman"/>
                <w:lang w:eastAsia="ru-RU"/>
              </w:rPr>
            </w:pPr>
            <w:r w:rsidRPr="00C83067">
              <w:rPr>
                <w:rFonts w:ascii="Times New Roman" w:hAnsi="Times New Roman"/>
                <w:lang w:eastAsia="ru-RU"/>
              </w:rPr>
              <w:t>1801006</w:t>
            </w:r>
          </w:p>
        </w:tc>
      </w:tr>
    </w:tbl>
    <w:p w:rsidR="00C83067" w:rsidRPr="00C83067" w:rsidRDefault="00C83067" w:rsidP="00C83067">
      <w:pPr>
        <w:widowControl w:val="0"/>
        <w:spacing w:after="0" w:line="240" w:lineRule="auto"/>
        <w:ind w:left="360"/>
        <w:jc w:val="center"/>
        <w:rPr>
          <w:rFonts w:ascii="Times New Roman" w:hAnsi="Times New Roman"/>
          <w:b/>
          <w:bCs/>
          <w:lang w:eastAsia="ru-RU"/>
        </w:rPr>
      </w:pPr>
      <w:r w:rsidRPr="00C83067">
        <w:rPr>
          <w:rFonts w:ascii="Times New Roman" w:hAnsi="Times New Roman"/>
          <w:b/>
          <w:bCs/>
          <w:lang w:eastAsia="ru-RU"/>
        </w:rPr>
        <w:t xml:space="preserve">  </w:t>
      </w:r>
    </w:p>
    <w:p w:rsidR="00C83067" w:rsidRPr="00C83067" w:rsidRDefault="00C83067" w:rsidP="00C8306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83067" w:rsidRPr="00C83067" w:rsidTr="004D0BD8">
        <w:tc>
          <w:tcPr>
            <w:tcW w:w="5107"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b/>
                <w:lang w:eastAsia="ru-RU"/>
              </w:rPr>
            </w:pPr>
            <w:r w:rsidRPr="00C83067">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На кінець звітного періоду</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4</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67"/>
              <w:rPr>
                <w:rFonts w:ascii="Times New Roman" w:hAnsi="Times New Roman"/>
                <w:b/>
                <w:lang w:eastAsia="ru-RU"/>
              </w:rPr>
            </w:pPr>
            <w:r w:rsidRPr="00C83067">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67"/>
              <w:rPr>
                <w:rFonts w:ascii="Times New Roman" w:hAnsi="Times New Roman"/>
                <w:sz w:val="20"/>
                <w:szCs w:val="20"/>
                <w:lang w:eastAsia="ru-RU"/>
              </w:rPr>
            </w:pP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447.7</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369.7</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27"/>
              <w:rPr>
                <w:rFonts w:ascii="Times New Roman" w:hAnsi="Times New Roman"/>
                <w:sz w:val="20"/>
                <w:szCs w:val="20"/>
                <w:lang w:eastAsia="ru-RU"/>
              </w:rPr>
            </w:pPr>
            <w:r w:rsidRPr="00C83067">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3988.9</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3988.9</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27"/>
              <w:rPr>
                <w:rFonts w:ascii="Times New Roman" w:hAnsi="Times New Roman"/>
                <w:sz w:val="20"/>
                <w:szCs w:val="20"/>
                <w:lang w:eastAsia="ru-RU"/>
              </w:rPr>
            </w:pPr>
            <w:r w:rsidRPr="00C83067">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( 3541.2 )</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( 3619.2 )</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219.5</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219.5</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667.2</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589.2</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75.8</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75.4</w:t>
            </w:r>
          </w:p>
        </w:tc>
      </w:tr>
      <w:tr w:rsidR="00C83067" w:rsidRPr="00C83067" w:rsidTr="004D0BD8">
        <w:trPr>
          <w:cantSplit/>
        </w:trPr>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375.4</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425.5</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110.1</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104.6</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28.1</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35.4</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589.4</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640.9</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67"/>
              <w:rPr>
                <w:rFonts w:ascii="Times New Roman" w:hAnsi="Times New Roman"/>
                <w:b/>
                <w:lang w:eastAsia="ru-RU"/>
              </w:rPr>
            </w:pPr>
            <w:r w:rsidRPr="00C8306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1256.6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1230.1</w:t>
            </w:r>
          </w:p>
        </w:tc>
      </w:tr>
    </w:tbl>
    <w:p w:rsidR="00C83067" w:rsidRPr="00C83067" w:rsidRDefault="00C83067" w:rsidP="00C83067">
      <w:pPr>
        <w:widowControl w:val="0"/>
        <w:spacing w:after="0" w:line="240" w:lineRule="auto"/>
        <w:ind w:firstLine="567"/>
        <w:rPr>
          <w:rFonts w:ascii="Times New Roman" w:hAnsi="Times New Roman"/>
          <w:sz w:val="10"/>
          <w:szCs w:val="10"/>
          <w:lang w:eastAsia="ru-RU"/>
        </w:rPr>
      </w:pPr>
    </w:p>
    <w:p w:rsidR="00C83067" w:rsidRPr="00C83067" w:rsidRDefault="00C83067" w:rsidP="00C8306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83067" w:rsidRPr="00C83067" w:rsidTr="004D0BD8">
        <w:tc>
          <w:tcPr>
            <w:tcW w:w="5107"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rPr>
                <w:rFonts w:ascii="Times New Roman" w:hAnsi="Times New Roman"/>
                <w:b/>
                <w:lang w:eastAsia="ru-RU"/>
              </w:rPr>
            </w:pPr>
            <w:r w:rsidRPr="00C83067">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На кінець звітного періоду</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4</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2436.5</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2436.5</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( 3420.8 )</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( 4237.8 )</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    --    )</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-984.3</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-1801.3</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545.3</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545.3</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Поточна кредиторська заборгованість за :</w:t>
            </w:r>
          </w:p>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377.1</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565.9</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390.6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465.3</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hanging="40"/>
              <w:rPr>
                <w:rFonts w:ascii="Times New Roman" w:hAnsi="Times New Roman"/>
                <w:sz w:val="20"/>
                <w:szCs w:val="20"/>
                <w:lang w:eastAsia="ru-RU"/>
              </w:rPr>
            </w:pPr>
            <w:r w:rsidRPr="00C83067">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152.6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99.3</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95.7</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93.8</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679.6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1261.8</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rPr>
                <w:rFonts w:ascii="Times New Roman" w:hAnsi="Times New Roman"/>
                <w:b/>
                <w:bCs/>
                <w:sz w:val="20"/>
                <w:szCs w:val="20"/>
                <w:lang w:eastAsia="ru-RU"/>
              </w:rPr>
            </w:pPr>
            <w:r w:rsidRPr="00C83067">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1695.6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2486.1</w:t>
            </w:r>
          </w:p>
        </w:tc>
      </w:tr>
      <w:tr w:rsidR="00C83067" w:rsidRPr="00C83067" w:rsidTr="004D0BD8">
        <w:tc>
          <w:tcPr>
            <w:tcW w:w="5107"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ind w:firstLine="567"/>
              <w:rPr>
                <w:rFonts w:ascii="Times New Roman" w:hAnsi="Times New Roman"/>
                <w:b/>
                <w:lang w:eastAsia="ru-RU"/>
              </w:rPr>
            </w:pPr>
            <w:r w:rsidRPr="00C8306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1256.6</w:t>
            </w:r>
          </w:p>
        </w:tc>
        <w:tc>
          <w:tcPr>
            <w:tcW w:w="1986" w:type="dxa"/>
            <w:tcBorders>
              <w:top w:val="single" w:sz="6" w:space="0" w:color="auto"/>
              <w:left w:val="single" w:sz="6" w:space="0" w:color="auto"/>
              <w:bottom w:val="single" w:sz="6" w:space="0" w:color="auto"/>
              <w:right w:val="single" w:sz="6" w:space="0" w:color="auto"/>
            </w:tcBorders>
            <w:vAlign w:val="center"/>
          </w:tcPr>
          <w:p w:rsidR="00C83067" w:rsidRPr="00C83067" w:rsidRDefault="00C83067" w:rsidP="00C83067">
            <w:pPr>
              <w:widowControl w:val="0"/>
              <w:spacing w:after="0" w:line="240" w:lineRule="auto"/>
              <w:ind w:firstLine="567"/>
              <w:jc w:val="center"/>
              <w:rPr>
                <w:rFonts w:ascii="Times New Roman" w:hAnsi="Times New Roman"/>
                <w:sz w:val="20"/>
                <w:szCs w:val="20"/>
                <w:lang w:eastAsia="ru-RU"/>
              </w:rPr>
            </w:pPr>
            <w:r w:rsidRPr="00C83067">
              <w:rPr>
                <w:rFonts w:ascii="Times New Roman" w:hAnsi="Times New Roman"/>
                <w:sz w:val="20"/>
                <w:szCs w:val="20"/>
                <w:lang w:eastAsia="ru-RU"/>
              </w:rPr>
              <w:t>1230.1</w:t>
            </w:r>
          </w:p>
        </w:tc>
      </w:tr>
    </w:tbl>
    <w:p w:rsidR="00C83067" w:rsidRPr="00C83067" w:rsidRDefault="00C83067" w:rsidP="00C83067">
      <w:pPr>
        <w:widowControl w:val="0"/>
        <w:spacing w:after="0" w:line="240" w:lineRule="auto"/>
        <w:jc w:val="both"/>
        <w:rPr>
          <w:rFonts w:ascii="Courier New" w:hAnsi="Courier New" w:cs="Courier New"/>
          <w:color w:val="000000"/>
          <w:sz w:val="20"/>
          <w:szCs w:val="20"/>
          <w:lang w:eastAsia="ru-RU"/>
        </w:rPr>
      </w:pPr>
    </w:p>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83067">
        <w:rPr>
          <w:rFonts w:ascii="Times New Roman" w:hAnsi="Times New Roman"/>
          <w:color w:val="000000"/>
          <w:sz w:val="20"/>
          <w:szCs w:val="20"/>
          <w:lang w:eastAsia="ru-RU"/>
        </w:rPr>
        <w:t xml:space="preserve"> </w:t>
      </w:r>
    </w:p>
    <w:p w:rsidR="00C83067" w:rsidRPr="00C83067" w:rsidRDefault="00C83067" w:rsidP="00C83067">
      <w:pPr>
        <w:widowControl w:val="0"/>
        <w:spacing w:after="0" w:line="240" w:lineRule="auto"/>
        <w:jc w:val="center"/>
        <w:rPr>
          <w:rFonts w:ascii="Times New Roman" w:hAnsi="Times New Roman"/>
          <w:b/>
          <w:bCs/>
          <w:lang w:val="ru-RU" w:eastAsia="ru-RU"/>
        </w:rPr>
      </w:pPr>
      <w:r w:rsidRPr="00C83067">
        <w:rPr>
          <w:rFonts w:ascii="Times New Roman" w:hAnsi="Times New Roman"/>
          <w:b/>
          <w:bCs/>
          <w:lang w:val="ru-RU" w:eastAsia="ru-RU"/>
        </w:rPr>
        <w:t xml:space="preserve">2. ЗВІТ ПРО ФІНАНСОВІ РЕЗУЛЬТАТИ </w:t>
      </w:r>
    </w:p>
    <w:p w:rsidR="00C83067" w:rsidRPr="00C83067" w:rsidRDefault="00C83067" w:rsidP="00C83067">
      <w:pPr>
        <w:widowControl w:val="0"/>
        <w:spacing w:after="0" w:line="240" w:lineRule="auto"/>
        <w:jc w:val="center"/>
        <w:rPr>
          <w:rFonts w:ascii="Times New Roman" w:hAnsi="Times New Roman"/>
          <w:b/>
          <w:bCs/>
          <w:color w:val="000000"/>
          <w:lang w:val="ru-RU" w:eastAsia="ru-RU"/>
        </w:rPr>
      </w:pPr>
      <w:r w:rsidRPr="00C83067">
        <w:rPr>
          <w:rFonts w:ascii="Times New Roman" w:hAnsi="Times New Roman"/>
          <w:b/>
          <w:bCs/>
          <w:color w:val="000000"/>
          <w:lang w:val="en-US" w:eastAsia="ru-RU"/>
        </w:rPr>
        <w:t>за рік 2024</w:t>
      </w:r>
      <w:r w:rsidRPr="00C83067">
        <w:rPr>
          <w:rFonts w:ascii="Times New Roman" w:hAnsi="Times New Roman"/>
          <w:b/>
          <w:bCs/>
          <w:color w:val="000000"/>
          <w:lang w:val="ru-RU" w:eastAsia="ru-RU"/>
        </w:rPr>
        <w:t xml:space="preserve"> </w:t>
      </w:r>
      <w:r w:rsidRPr="00C83067">
        <w:rPr>
          <w:rFonts w:ascii="Times New Roman" w:hAnsi="Times New Roman"/>
          <w:b/>
          <w:bCs/>
          <w:color w:val="000000"/>
          <w:lang w:eastAsia="ru-RU"/>
        </w:rPr>
        <w:t xml:space="preserve"> </w:t>
      </w:r>
      <w:r w:rsidRPr="00C83067">
        <w:rPr>
          <w:rFonts w:ascii="Times New Roman" w:hAnsi="Times New Roman"/>
          <w:b/>
          <w:bCs/>
          <w:color w:val="000000"/>
          <w:lang w:val="ru-RU" w:eastAsia="ru-RU"/>
        </w:rPr>
        <w:t>рік</w:t>
      </w:r>
    </w:p>
    <w:p w:rsidR="00C83067" w:rsidRPr="00C83067" w:rsidRDefault="00C83067" w:rsidP="00C83067">
      <w:pPr>
        <w:widowControl w:val="0"/>
        <w:spacing w:after="0" w:line="240" w:lineRule="auto"/>
        <w:ind w:firstLine="567"/>
        <w:jc w:val="right"/>
        <w:rPr>
          <w:rFonts w:ascii="Arial Narrow" w:hAnsi="Arial Narrow" w:cs="Arial Narrow"/>
          <w:b/>
          <w:lang w:val="en-US" w:eastAsia="ru-RU"/>
        </w:rPr>
      </w:pPr>
      <w:r w:rsidRPr="00C83067">
        <w:rPr>
          <w:rFonts w:ascii="Arial Narrow" w:hAnsi="Arial Narrow" w:cs="Arial Narrow"/>
          <w:b/>
          <w:lang w:val="ru-RU" w:eastAsia="ru-RU"/>
        </w:rPr>
        <w:t>Форма N 2-м</w:t>
      </w:r>
      <w:r w:rsidRPr="00C83067">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C83067" w:rsidRPr="00C83067" w:rsidTr="004D0BD8">
        <w:trPr>
          <w:trHeight w:val="190"/>
        </w:trPr>
        <w:tc>
          <w:tcPr>
            <w:tcW w:w="2158" w:type="dxa"/>
          </w:tcPr>
          <w:p w:rsidR="00C83067" w:rsidRPr="00C83067" w:rsidRDefault="00C83067" w:rsidP="00C83067">
            <w:pPr>
              <w:widowControl w:val="0"/>
              <w:spacing w:after="0" w:line="240" w:lineRule="auto"/>
              <w:jc w:val="center"/>
              <w:rPr>
                <w:rFonts w:ascii="Arial Narrow" w:hAnsi="Arial Narrow" w:cs="Arial Narrow"/>
                <w:lang w:eastAsia="ru-RU"/>
              </w:rPr>
            </w:pPr>
            <w:r w:rsidRPr="00C83067">
              <w:rPr>
                <w:rFonts w:ascii="Arial Narrow" w:hAnsi="Arial Narrow" w:cs="Arial Narrow"/>
                <w:lang w:eastAsia="ru-RU"/>
              </w:rPr>
              <w:lastRenderedPageBreak/>
              <w:t>Код за ДКУД</w:t>
            </w:r>
          </w:p>
        </w:tc>
        <w:tc>
          <w:tcPr>
            <w:tcW w:w="1044" w:type="dxa"/>
          </w:tcPr>
          <w:p w:rsidR="00C83067" w:rsidRPr="00C83067" w:rsidRDefault="00C83067" w:rsidP="00C83067">
            <w:pPr>
              <w:widowControl w:val="0"/>
              <w:spacing w:after="0" w:line="240" w:lineRule="auto"/>
              <w:rPr>
                <w:rFonts w:ascii="Arial Narrow" w:hAnsi="Arial Narrow" w:cs="Arial Narrow"/>
                <w:lang w:eastAsia="ru-RU"/>
              </w:rPr>
            </w:pPr>
            <w:r w:rsidRPr="00C83067">
              <w:rPr>
                <w:rFonts w:ascii="Arial Narrow" w:hAnsi="Arial Narrow" w:cs="Arial Narrow"/>
                <w:lang w:eastAsia="ru-RU"/>
              </w:rPr>
              <w:t>1801007</w:t>
            </w:r>
          </w:p>
        </w:tc>
      </w:tr>
    </w:tbl>
    <w:p w:rsidR="00C83067" w:rsidRPr="00C83067" w:rsidRDefault="00C83067" w:rsidP="00C83067">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83067" w:rsidRPr="00C83067" w:rsidTr="004D0BD8">
        <w:tc>
          <w:tcPr>
            <w:tcW w:w="567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За аналогічний період попереднього року</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b/>
                <w:bCs/>
                <w:sz w:val="20"/>
                <w:szCs w:val="20"/>
                <w:lang w:eastAsia="ru-RU"/>
              </w:rPr>
            </w:pPr>
            <w:r w:rsidRPr="00C83067">
              <w:rPr>
                <w:rFonts w:ascii="Times New Roman" w:hAnsi="Times New Roman"/>
                <w:b/>
                <w:bCs/>
                <w:sz w:val="20"/>
                <w:szCs w:val="20"/>
                <w:lang w:eastAsia="ru-RU"/>
              </w:rPr>
              <w:t>4</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1813.0</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1691.3</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w:t>
            </w:r>
            <w:r w:rsidRPr="00C83067">
              <w:rPr>
                <w:rFonts w:ascii="Times New Roman" w:hAnsi="Times New Roman"/>
                <w:sz w:val="20"/>
                <w:szCs w:val="20"/>
                <w:lang w:val="en-US" w:eastAsia="ru-RU"/>
              </w:rPr>
              <w:t>16</w:t>
            </w:r>
            <w:r w:rsidRPr="00C83067">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167.6</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180.0</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b/>
                <w:sz w:val="20"/>
                <w:szCs w:val="20"/>
                <w:lang w:eastAsia="ru-RU"/>
              </w:rPr>
              <w:t>Разом доходи</w:t>
            </w:r>
            <w:r w:rsidRPr="00C83067">
              <w:rPr>
                <w:rFonts w:ascii="Times New Roman" w:hAnsi="Times New Roman"/>
                <w:sz w:val="20"/>
                <w:szCs w:val="20"/>
                <w:lang w:eastAsia="ru-RU"/>
              </w:rPr>
              <w:t xml:space="preserve"> </w:t>
            </w:r>
            <w:r w:rsidRPr="00C83067">
              <w:rPr>
                <w:rFonts w:ascii="Times New Roman" w:hAnsi="Times New Roman"/>
                <w:b/>
                <w:sz w:val="20"/>
                <w:szCs w:val="20"/>
                <w:lang w:eastAsia="ru-RU"/>
              </w:rPr>
              <w:t>( 2000 + 21</w:t>
            </w:r>
            <w:r w:rsidRPr="00C83067">
              <w:rPr>
                <w:rFonts w:ascii="Times New Roman" w:hAnsi="Times New Roman"/>
                <w:b/>
                <w:sz w:val="20"/>
                <w:szCs w:val="20"/>
                <w:lang w:val="en-US" w:eastAsia="ru-RU"/>
              </w:rPr>
              <w:t>60</w:t>
            </w:r>
            <w:r w:rsidRPr="00C83067">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1980.6</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1871.3</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83067">
              <w:rPr>
                <w:rFonts w:ascii="Times New Roman" w:hAnsi="Times New Roman"/>
                <w:color w:val="000000"/>
                <w:sz w:val="20"/>
                <w:szCs w:val="20"/>
                <w:lang w:val="ru-RU" w:eastAsia="ru-RU"/>
              </w:rPr>
              <w:t>Собівартість реалізованої</w:t>
            </w:r>
            <w:r w:rsidRPr="00C83067">
              <w:rPr>
                <w:rFonts w:ascii="Times New Roman" w:hAnsi="Times New Roman"/>
                <w:color w:val="000000"/>
                <w:sz w:val="20"/>
                <w:szCs w:val="20"/>
                <w:lang w:eastAsia="ru-RU"/>
              </w:rPr>
              <w:t xml:space="preserve"> </w:t>
            </w:r>
            <w:r w:rsidRPr="00C83067">
              <w:rPr>
                <w:rFonts w:ascii="Times New Roman" w:hAnsi="Times New Roman"/>
                <w:color w:val="000000"/>
                <w:sz w:val="20"/>
                <w:szCs w:val="20"/>
                <w:lang w:val="ru-RU" w:eastAsia="ru-RU"/>
              </w:rPr>
              <w:t>продукції (товарів, робіт,</w:t>
            </w:r>
            <w:r w:rsidRPr="00C83067">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( 729.5 )</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( 535.6 )</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eastAsia="ru-RU"/>
              </w:rPr>
              <w:t>2</w:t>
            </w:r>
            <w:r w:rsidRPr="00C83067">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( 2068.1 )</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( 1588.7 )</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83067">
              <w:rPr>
                <w:rFonts w:ascii="Times New Roman" w:hAnsi="Times New Roman"/>
                <w:b/>
                <w:color w:val="000000"/>
                <w:sz w:val="20"/>
                <w:szCs w:val="20"/>
                <w:lang w:val="ru-RU" w:eastAsia="ru-RU"/>
              </w:rPr>
              <w:t>Разом витрати (</w:t>
            </w:r>
            <w:r w:rsidRPr="00C83067">
              <w:rPr>
                <w:rFonts w:ascii="Times New Roman" w:hAnsi="Times New Roman"/>
                <w:b/>
                <w:color w:val="000000"/>
                <w:sz w:val="20"/>
                <w:szCs w:val="20"/>
                <w:lang w:eastAsia="ru-RU"/>
              </w:rPr>
              <w:t>2</w:t>
            </w:r>
            <w:r w:rsidRPr="00C83067">
              <w:rPr>
                <w:rFonts w:ascii="Times New Roman" w:hAnsi="Times New Roman"/>
                <w:b/>
                <w:color w:val="000000"/>
                <w:sz w:val="20"/>
                <w:szCs w:val="20"/>
                <w:lang w:val="ru-RU" w:eastAsia="ru-RU"/>
              </w:rPr>
              <w:t>0</w:t>
            </w:r>
            <w:r w:rsidRPr="00C83067">
              <w:rPr>
                <w:rFonts w:ascii="Times New Roman" w:hAnsi="Times New Roman"/>
                <w:b/>
                <w:color w:val="000000"/>
                <w:sz w:val="20"/>
                <w:szCs w:val="20"/>
                <w:lang w:eastAsia="ru-RU"/>
              </w:rPr>
              <w:t>5</w:t>
            </w:r>
            <w:r w:rsidRPr="00C83067">
              <w:rPr>
                <w:rFonts w:ascii="Times New Roman" w:hAnsi="Times New Roman"/>
                <w:b/>
                <w:color w:val="000000"/>
                <w:sz w:val="20"/>
                <w:szCs w:val="20"/>
                <w:lang w:val="ru-RU" w:eastAsia="ru-RU"/>
              </w:rPr>
              <w:t xml:space="preserve">0 + </w:t>
            </w:r>
            <w:r w:rsidRPr="00C83067">
              <w:rPr>
                <w:rFonts w:ascii="Times New Roman" w:hAnsi="Times New Roman"/>
                <w:b/>
                <w:color w:val="000000"/>
                <w:sz w:val="20"/>
                <w:szCs w:val="20"/>
                <w:lang w:eastAsia="ru-RU"/>
              </w:rPr>
              <w:t>21</w:t>
            </w:r>
            <w:r w:rsidRPr="00C83067">
              <w:rPr>
                <w:rFonts w:ascii="Times New Roman" w:hAnsi="Times New Roman"/>
                <w:b/>
                <w:color w:val="000000"/>
                <w:sz w:val="20"/>
                <w:szCs w:val="20"/>
                <w:lang w:val="en-US" w:eastAsia="ru-RU"/>
              </w:rPr>
              <w:t>65</w:t>
            </w:r>
            <w:r w:rsidRPr="00C83067">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( 2797.6 )</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( 2124.3 )</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83067">
              <w:rPr>
                <w:rFonts w:ascii="Times New Roman" w:hAnsi="Times New Roman"/>
                <w:b/>
                <w:color w:val="000000"/>
                <w:sz w:val="20"/>
                <w:szCs w:val="20"/>
                <w:lang w:val="ru-RU" w:eastAsia="ru-RU"/>
              </w:rPr>
              <w:t>Фінансовий результат до оподаткування (</w:t>
            </w:r>
            <w:r w:rsidRPr="00C83067">
              <w:rPr>
                <w:rFonts w:ascii="Times New Roman" w:hAnsi="Times New Roman"/>
                <w:b/>
                <w:color w:val="000000"/>
                <w:sz w:val="20"/>
                <w:szCs w:val="20"/>
                <w:lang w:val="en-US" w:eastAsia="ru-RU"/>
              </w:rPr>
              <w:t xml:space="preserve">2280 </w:t>
            </w:r>
            <w:r w:rsidRPr="00C83067">
              <w:rPr>
                <w:rFonts w:ascii="Times New Roman" w:hAnsi="Times New Roman"/>
                <w:b/>
                <w:color w:val="000000"/>
                <w:sz w:val="20"/>
                <w:szCs w:val="20"/>
                <w:lang w:val="ru-RU" w:eastAsia="ru-RU"/>
              </w:rPr>
              <w:t xml:space="preserve">– </w:t>
            </w:r>
            <w:r w:rsidRPr="00C83067">
              <w:rPr>
                <w:rFonts w:ascii="Times New Roman" w:hAnsi="Times New Roman"/>
                <w:b/>
                <w:color w:val="000000"/>
                <w:sz w:val="20"/>
                <w:szCs w:val="20"/>
                <w:lang w:val="en-US" w:eastAsia="ru-RU"/>
              </w:rPr>
              <w:t>2285</w:t>
            </w:r>
            <w:r w:rsidRPr="00C83067">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-817.0</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-253.0</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    --    )</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sz w:val="20"/>
                <w:szCs w:val="20"/>
                <w:lang w:val="ru-RU" w:eastAsia="ru-RU"/>
              </w:rPr>
              <w:t xml:space="preserve">Витрати (доходи) </w:t>
            </w:r>
            <w:r w:rsidRPr="00C83067">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    --    )</w:t>
            </w:r>
          </w:p>
        </w:tc>
      </w:tr>
      <w:tr w:rsidR="00C83067" w:rsidRPr="00C83067" w:rsidTr="004D0BD8">
        <w:tc>
          <w:tcPr>
            <w:tcW w:w="5670"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rPr>
                <w:rFonts w:ascii="Times New Roman" w:hAnsi="Times New Roman"/>
                <w:sz w:val="20"/>
                <w:szCs w:val="20"/>
                <w:lang w:eastAsia="ru-RU"/>
              </w:rPr>
            </w:pPr>
            <w:r w:rsidRPr="00C83067">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val="en-US" w:eastAsia="ru-RU"/>
              </w:rPr>
            </w:pPr>
            <w:r w:rsidRPr="00C83067">
              <w:rPr>
                <w:rFonts w:ascii="Times New Roman" w:hAnsi="Times New Roman"/>
                <w:sz w:val="20"/>
                <w:szCs w:val="20"/>
                <w:lang w:val="en-US" w:eastAsia="ru-RU"/>
              </w:rPr>
              <w:t>-817.0</w:t>
            </w:r>
          </w:p>
        </w:tc>
        <w:tc>
          <w:tcPr>
            <w:tcW w:w="1559" w:type="dxa"/>
            <w:tcBorders>
              <w:top w:val="single" w:sz="4" w:space="0" w:color="auto"/>
              <w:left w:val="single" w:sz="4" w:space="0" w:color="auto"/>
              <w:bottom w:val="single" w:sz="4" w:space="0" w:color="auto"/>
              <w:right w:val="single" w:sz="4" w:space="0" w:color="auto"/>
            </w:tcBorders>
            <w:vAlign w:val="center"/>
          </w:tcPr>
          <w:p w:rsidR="00C83067" w:rsidRPr="00C83067" w:rsidRDefault="00C83067" w:rsidP="00C83067">
            <w:pPr>
              <w:widowControl w:val="0"/>
              <w:spacing w:after="0" w:line="240" w:lineRule="auto"/>
              <w:jc w:val="center"/>
              <w:rPr>
                <w:rFonts w:ascii="Times New Roman" w:hAnsi="Times New Roman"/>
                <w:sz w:val="20"/>
                <w:szCs w:val="20"/>
                <w:lang w:eastAsia="ru-RU"/>
              </w:rPr>
            </w:pPr>
            <w:r w:rsidRPr="00C83067">
              <w:rPr>
                <w:rFonts w:ascii="Times New Roman" w:hAnsi="Times New Roman"/>
                <w:sz w:val="20"/>
                <w:szCs w:val="20"/>
                <w:lang w:val="en-US" w:eastAsia="ru-RU"/>
              </w:rPr>
              <w:t>-253.0</w:t>
            </w:r>
          </w:p>
        </w:tc>
      </w:tr>
    </w:tbl>
    <w:p w:rsidR="00C83067" w:rsidRPr="00C83067" w:rsidRDefault="00C83067" w:rsidP="00C83067">
      <w:pPr>
        <w:widowControl w:val="0"/>
        <w:spacing w:after="0" w:line="240" w:lineRule="auto"/>
        <w:jc w:val="both"/>
        <w:rPr>
          <w:rFonts w:ascii="Arial Narrow" w:hAnsi="Arial Narrow" w:cs="Arial Narrow"/>
          <w:sz w:val="20"/>
          <w:szCs w:val="20"/>
          <w:lang w:val="ru-RU" w:eastAsia="ru-RU"/>
        </w:rPr>
      </w:pPr>
    </w:p>
    <w:p w:rsidR="00C83067" w:rsidRPr="00C83067" w:rsidRDefault="00C83067" w:rsidP="00C83067">
      <w:pPr>
        <w:widowControl w:val="0"/>
        <w:spacing w:after="0" w:line="240" w:lineRule="auto"/>
        <w:jc w:val="both"/>
        <w:rPr>
          <w:rFonts w:ascii="Times New Roman" w:hAnsi="Times New Roman"/>
          <w:b/>
          <w:color w:val="000000"/>
          <w:sz w:val="20"/>
          <w:szCs w:val="20"/>
          <w:lang w:val="ru-RU" w:eastAsia="ru-RU"/>
        </w:rPr>
      </w:pPr>
      <w:r w:rsidRPr="00C83067">
        <w:rPr>
          <w:rFonts w:ascii="Times New Roman" w:hAnsi="Times New Roman"/>
          <w:color w:val="000000"/>
          <w:sz w:val="20"/>
          <w:szCs w:val="20"/>
          <w:lang w:val="en-US" w:eastAsia="ru-RU"/>
        </w:rPr>
        <w:t xml:space="preserve"> </w:t>
      </w:r>
    </w:p>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C83067" w:rsidRPr="00C83067" w:rsidTr="004D0BD8">
        <w:tc>
          <w:tcPr>
            <w:tcW w:w="2943"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3067">
              <w:rPr>
                <w:rFonts w:ascii="Times New Roman" w:hAnsi="Times New Roman"/>
                <w:b/>
                <w:sz w:val="20"/>
                <w:szCs w:val="20"/>
                <w:lang w:val="en-US" w:eastAsia="ru-RU"/>
              </w:rPr>
              <w:t>Директор</w:t>
            </w:r>
          </w:p>
        </w:tc>
        <w:tc>
          <w:tcPr>
            <w:tcW w:w="2765" w:type="dxa"/>
            <w:shd w:val="clear" w:color="auto" w:fill="auto"/>
            <w:vAlign w:val="center"/>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3067">
              <w:rPr>
                <w:rFonts w:ascii="Times New Roman" w:hAnsi="Times New Roman"/>
                <w:b/>
                <w:color w:val="000000"/>
                <w:sz w:val="20"/>
                <w:szCs w:val="20"/>
                <w:lang w:val="en-US" w:eastAsia="ru-RU"/>
              </w:rPr>
              <w:t>________________</w:t>
            </w:r>
          </w:p>
        </w:tc>
        <w:tc>
          <w:tcPr>
            <w:tcW w:w="4147"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3067">
              <w:rPr>
                <w:rFonts w:ascii="Times New Roman" w:hAnsi="Times New Roman"/>
                <w:b/>
                <w:sz w:val="20"/>
                <w:szCs w:val="20"/>
                <w:lang w:val="en-US" w:eastAsia="ru-RU"/>
              </w:rPr>
              <w:t>Коробов Олександр Віталійович</w:t>
            </w:r>
          </w:p>
        </w:tc>
      </w:tr>
      <w:tr w:rsidR="00C83067" w:rsidRPr="00C83067" w:rsidTr="004D0BD8">
        <w:tc>
          <w:tcPr>
            <w:tcW w:w="2943"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3067">
              <w:rPr>
                <w:rFonts w:ascii="Times New Roman" w:hAnsi="Times New Roman"/>
                <w:b/>
                <w:color w:val="000000"/>
                <w:sz w:val="16"/>
                <w:szCs w:val="16"/>
                <w:lang w:val="en-US" w:eastAsia="ru-RU"/>
              </w:rPr>
              <w:t>(</w:t>
            </w:r>
            <w:r w:rsidRPr="00C83067">
              <w:rPr>
                <w:rFonts w:ascii="Times New Roman" w:hAnsi="Times New Roman"/>
                <w:b/>
                <w:color w:val="000000"/>
                <w:sz w:val="16"/>
                <w:szCs w:val="16"/>
                <w:lang w:val="ru-RU" w:eastAsia="ru-RU"/>
              </w:rPr>
              <w:t>підпис</w:t>
            </w:r>
            <w:r w:rsidRPr="00C83067">
              <w:rPr>
                <w:rFonts w:ascii="Times New Roman" w:hAnsi="Times New Roman"/>
                <w:b/>
                <w:color w:val="000000"/>
                <w:sz w:val="16"/>
                <w:szCs w:val="16"/>
                <w:lang w:val="en-US" w:eastAsia="ru-RU"/>
              </w:rPr>
              <w:t>)</w:t>
            </w:r>
          </w:p>
        </w:tc>
        <w:tc>
          <w:tcPr>
            <w:tcW w:w="4147"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83067" w:rsidRPr="00C83067" w:rsidTr="004D0BD8">
        <w:tc>
          <w:tcPr>
            <w:tcW w:w="2943"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83067" w:rsidRPr="00C83067" w:rsidTr="004D0BD8">
        <w:tc>
          <w:tcPr>
            <w:tcW w:w="2943"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3067">
              <w:rPr>
                <w:rFonts w:ascii="Times New Roman" w:hAnsi="Times New Roman"/>
                <w:b/>
                <w:sz w:val="20"/>
                <w:szCs w:val="20"/>
                <w:lang w:val="ru-RU" w:eastAsia="ru-RU"/>
              </w:rPr>
              <w:t>Головний бухгалтер</w:t>
            </w:r>
            <w:r w:rsidRPr="00C83067">
              <w:rPr>
                <w:rFonts w:ascii="Times New Roman" w:hAnsi="Times New Roman"/>
                <w:b/>
                <w:color w:val="000000"/>
                <w:sz w:val="20"/>
                <w:szCs w:val="20"/>
                <w:lang w:val="ru-RU" w:eastAsia="ru-RU"/>
              </w:rPr>
              <w:t xml:space="preserve"> </w:t>
            </w:r>
            <w:r w:rsidRPr="00C83067">
              <w:rPr>
                <w:rFonts w:ascii="Times New Roman" w:hAnsi="Times New Roman"/>
                <w:b/>
                <w:color w:val="000000"/>
                <w:sz w:val="20"/>
                <w:szCs w:val="20"/>
                <w:lang w:eastAsia="ru-RU"/>
              </w:rPr>
              <w:t xml:space="preserve">   </w:t>
            </w:r>
          </w:p>
        </w:tc>
        <w:tc>
          <w:tcPr>
            <w:tcW w:w="2765" w:type="dxa"/>
            <w:shd w:val="clear" w:color="auto" w:fill="auto"/>
            <w:vAlign w:val="center"/>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3067">
              <w:rPr>
                <w:rFonts w:ascii="Times New Roman" w:hAnsi="Times New Roman"/>
                <w:b/>
                <w:color w:val="000000"/>
                <w:sz w:val="20"/>
                <w:szCs w:val="20"/>
                <w:lang w:val="en-US" w:eastAsia="ru-RU"/>
              </w:rPr>
              <w:t>________________</w:t>
            </w:r>
          </w:p>
        </w:tc>
        <w:tc>
          <w:tcPr>
            <w:tcW w:w="4147"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83067">
              <w:rPr>
                <w:rFonts w:ascii="Times New Roman" w:hAnsi="Times New Roman"/>
                <w:b/>
                <w:sz w:val="20"/>
                <w:szCs w:val="20"/>
                <w:lang w:val="en-US" w:eastAsia="ru-RU"/>
              </w:rPr>
              <w:t>Сильниченко Алла Михайлівна</w:t>
            </w:r>
          </w:p>
        </w:tc>
      </w:tr>
      <w:tr w:rsidR="00C83067" w:rsidRPr="00C83067" w:rsidTr="004D0BD8">
        <w:tc>
          <w:tcPr>
            <w:tcW w:w="2943"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83067">
              <w:rPr>
                <w:rFonts w:ascii="Times New Roman" w:hAnsi="Times New Roman"/>
                <w:b/>
                <w:color w:val="000000"/>
                <w:sz w:val="16"/>
                <w:szCs w:val="16"/>
                <w:lang w:val="en-US" w:eastAsia="ru-RU"/>
              </w:rPr>
              <w:t>(</w:t>
            </w:r>
            <w:r w:rsidRPr="00C83067">
              <w:rPr>
                <w:rFonts w:ascii="Times New Roman" w:hAnsi="Times New Roman"/>
                <w:b/>
                <w:color w:val="000000"/>
                <w:sz w:val="16"/>
                <w:szCs w:val="16"/>
                <w:lang w:val="ru-RU" w:eastAsia="ru-RU"/>
              </w:rPr>
              <w:t>підпис</w:t>
            </w:r>
            <w:r w:rsidRPr="00C83067">
              <w:rPr>
                <w:rFonts w:ascii="Times New Roman" w:hAnsi="Times New Roman"/>
                <w:b/>
                <w:color w:val="000000"/>
                <w:sz w:val="16"/>
                <w:szCs w:val="16"/>
                <w:lang w:val="en-US" w:eastAsia="ru-RU"/>
              </w:rPr>
              <w:t>)</w:t>
            </w:r>
          </w:p>
        </w:tc>
        <w:tc>
          <w:tcPr>
            <w:tcW w:w="4147" w:type="dxa"/>
            <w:shd w:val="clear" w:color="auto" w:fill="auto"/>
          </w:tcPr>
          <w:p w:rsidR="00C83067" w:rsidRPr="00C83067" w:rsidRDefault="00C83067" w:rsidP="00C8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C83067" w:rsidRPr="00C83067" w:rsidRDefault="00C83067" w:rsidP="00C83067">
      <w:pPr>
        <w:widowControl w:val="0"/>
        <w:spacing w:after="0" w:line="240" w:lineRule="auto"/>
        <w:ind w:firstLine="567"/>
        <w:rPr>
          <w:rFonts w:ascii="Arial Narrow" w:hAnsi="Arial Narrow" w:cs="Arial Narrow"/>
          <w:lang w:val="ru-RU" w:eastAsia="ru-RU"/>
        </w:rPr>
      </w:pPr>
    </w:p>
    <w:p w:rsidR="00D63432" w:rsidRDefault="00D63432"/>
    <w:sectPr w:rsidR="00D63432" w:rsidSect="00C8306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67" w:rsidRDefault="00C83067" w:rsidP="00C83067">
      <w:pPr>
        <w:spacing w:after="0" w:line="240" w:lineRule="auto"/>
      </w:pPr>
      <w:r>
        <w:separator/>
      </w:r>
    </w:p>
  </w:endnote>
  <w:endnote w:type="continuationSeparator" w:id="0">
    <w:p w:rsidR="00C83067" w:rsidRDefault="00C83067" w:rsidP="00C8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rsidP="000C2A5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83067" w:rsidRDefault="00C83067" w:rsidP="00C8306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rsidP="000C2A5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50856">
      <w:rPr>
        <w:rStyle w:val="a9"/>
        <w:noProof/>
      </w:rPr>
      <w:t>19</w:t>
    </w:r>
    <w:r>
      <w:rPr>
        <w:rStyle w:val="a9"/>
      </w:rPr>
      <w:fldChar w:fldCharType="end"/>
    </w:r>
  </w:p>
  <w:p w:rsidR="00C83067" w:rsidRDefault="00C83067" w:rsidP="00C8306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67" w:rsidRDefault="00C83067" w:rsidP="00C83067">
      <w:pPr>
        <w:spacing w:after="0" w:line="240" w:lineRule="auto"/>
      </w:pPr>
      <w:r>
        <w:separator/>
      </w:r>
    </w:p>
  </w:footnote>
  <w:footnote w:type="continuationSeparator" w:id="0">
    <w:p w:rsidR="00C83067" w:rsidRDefault="00C83067" w:rsidP="00C8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7" w:rsidRDefault="00C830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67"/>
    <w:rsid w:val="0094044C"/>
    <w:rsid w:val="00C83067"/>
    <w:rsid w:val="00D63432"/>
    <w:rsid w:val="00F5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067"/>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8306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8306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8306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8306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8306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8306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830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C83067"/>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C830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3067"/>
    <w:rPr>
      <w:rFonts w:ascii="Calibri" w:eastAsia="Times New Roman" w:hAnsi="Calibri" w:cs="Times New Roman"/>
      <w:lang w:val="uk-UA" w:eastAsia="uk-UA"/>
    </w:rPr>
  </w:style>
  <w:style w:type="paragraph" w:styleId="a7">
    <w:name w:val="footer"/>
    <w:basedOn w:val="a"/>
    <w:link w:val="a8"/>
    <w:uiPriority w:val="99"/>
    <w:unhideWhenUsed/>
    <w:rsid w:val="00C830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3067"/>
    <w:rPr>
      <w:rFonts w:ascii="Calibri" w:eastAsia="Times New Roman" w:hAnsi="Calibri" w:cs="Times New Roman"/>
      <w:lang w:val="uk-UA" w:eastAsia="uk-UA"/>
    </w:rPr>
  </w:style>
  <w:style w:type="character" w:styleId="a9">
    <w:name w:val="page number"/>
    <w:basedOn w:val="a0"/>
    <w:uiPriority w:val="99"/>
    <w:semiHidden/>
    <w:unhideWhenUsed/>
    <w:rsid w:val="00C83067"/>
  </w:style>
  <w:style w:type="paragraph" w:styleId="1">
    <w:name w:val="toc 1"/>
    <w:basedOn w:val="a"/>
    <w:next w:val="a"/>
    <w:autoRedefine/>
    <w:uiPriority w:val="39"/>
    <w:unhideWhenUsed/>
    <w:rsid w:val="00C83067"/>
    <w:pPr>
      <w:spacing w:after="100"/>
    </w:pPr>
  </w:style>
  <w:style w:type="character" w:styleId="aa">
    <w:name w:val="Hyperlink"/>
    <w:basedOn w:val="a0"/>
    <w:uiPriority w:val="99"/>
    <w:unhideWhenUsed/>
    <w:rsid w:val="00C830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067"/>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8306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8306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8306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8306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8306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8306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830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C83067"/>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C830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3067"/>
    <w:rPr>
      <w:rFonts w:ascii="Calibri" w:eastAsia="Times New Roman" w:hAnsi="Calibri" w:cs="Times New Roman"/>
      <w:lang w:val="uk-UA" w:eastAsia="uk-UA"/>
    </w:rPr>
  </w:style>
  <w:style w:type="paragraph" w:styleId="a7">
    <w:name w:val="footer"/>
    <w:basedOn w:val="a"/>
    <w:link w:val="a8"/>
    <w:uiPriority w:val="99"/>
    <w:unhideWhenUsed/>
    <w:rsid w:val="00C830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3067"/>
    <w:rPr>
      <w:rFonts w:ascii="Calibri" w:eastAsia="Times New Roman" w:hAnsi="Calibri" w:cs="Times New Roman"/>
      <w:lang w:val="uk-UA" w:eastAsia="uk-UA"/>
    </w:rPr>
  </w:style>
  <w:style w:type="character" w:styleId="a9">
    <w:name w:val="page number"/>
    <w:basedOn w:val="a0"/>
    <w:uiPriority w:val="99"/>
    <w:semiHidden/>
    <w:unhideWhenUsed/>
    <w:rsid w:val="00C83067"/>
  </w:style>
  <w:style w:type="paragraph" w:styleId="1">
    <w:name w:val="toc 1"/>
    <w:basedOn w:val="a"/>
    <w:next w:val="a"/>
    <w:autoRedefine/>
    <w:uiPriority w:val="39"/>
    <w:unhideWhenUsed/>
    <w:rsid w:val="00C83067"/>
    <w:pPr>
      <w:spacing w:after="100"/>
    </w:pPr>
  </w:style>
  <w:style w:type="character" w:styleId="aa">
    <w:name w:val="Hyperlink"/>
    <w:basedOn w:val="a0"/>
    <w:uiPriority w:val="99"/>
    <w:unhideWhenUsed/>
    <w:rsid w:val="00C83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16333</Words>
  <Characters>93104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чернуха</dc:creator>
  <cp:lastModifiedBy>Елена чернуха</cp:lastModifiedBy>
  <cp:revision>3</cp:revision>
  <dcterms:created xsi:type="dcterms:W3CDTF">2025-09-29T10:57:00Z</dcterms:created>
  <dcterms:modified xsi:type="dcterms:W3CDTF">2025-09-29T10:59:00Z</dcterms:modified>
</cp:coreProperties>
</file>